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val="en-US" w:eastAsia="zh-CN"/>
        </w:rPr>
        <w:t>招标文件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eastAsia" w:ascii="仿宋" w:hAnsi="仿宋" w:eastAsia="仿宋"/>
          <w:b/>
          <w:bCs/>
          <w:color w:val="000000"/>
          <w:spacing w:val="-20"/>
          <w:sz w:val="36"/>
          <w:szCs w:val="36"/>
        </w:rPr>
      </w:pPr>
      <w:r>
        <w:rPr>
          <w:rFonts w:hint="eastAsia" w:ascii="仿宋" w:hAnsi="仿宋" w:eastAsia="仿宋"/>
          <w:b/>
          <w:sz w:val="36"/>
          <w:szCs w:val="36"/>
        </w:rPr>
        <w:t>项目名称：</w:t>
      </w:r>
      <w:r>
        <w:rPr>
          <w:rFonts w:hint="eastAsia" w:ascii="仿宋" w:hAnsi="仿宋" w:eastAsia="仿宋"/>
          <w:b/>
          <w:sz w:val="36"/>
          <w:szCs w:val="36"/>
          <w:lang w:val="en-US" w:eastAsia="zh-CN"/>
        </w:rPr>
        <w:t>炮车街道养老服务中心</w:t>
      </w:r>
      <w:r>
        <w:rPr>
          <w:rFonts w:hint="eastAsia" w:ascii="仿宋" w:hAnsi="仿宋" w:eastAsia="仿宋"/>
          <w:b/>
          <w:bCs/>
          <w:color w:val="000000"/>
          <w:spacing w:val="-20"/>
          <w:sz w:val="36"/>
          <w:szCs w:val="36"/>
        </w:rPr>
        <w:t>项目</w:t>
      </w:r>
    </w:p>
    <w:p>
      <w:pPr>
        <w:ind w:firstLine="2571" w:firstLineChars="800"/>
        <w:rPr>
          <w:rFonts w:hint="default" w:ascii="仿宋" w:hAnsi="仿宋" w:eastAsia="仿宋"/>
          <w:b/>
          <w:bCs/>
          <w:color w:val="000000"/>
          <w:spacing w:val="-20"/>
          <w:sz w:val="36"/>
          <w:szCs w:val="36"/>
          <w:lang w:val="en-US" w:eastAsia="zh-CN"/>
        </w:rPr>
      </w:pPr>
      <w:r>
        <w:rPr>
          <w:rFonts w:hint="eastAsia" w:ascii="仿宋" w:hAnsi="仿宋" w:eastAsia="仿宋"/>
          <w:b/>
          <w:bCs/>
          <w:color w:val="000000"/>
          <w:spacing w:val="-20"/>
          <w:sz w:val="36"/>
          <w:szCs w:val="36"/>
          <w:lang w:val="en-US" w:eastAsia="zh-CN"/>
        </w:rPr>
        <w:t>护理床及床头柜采购</w:t>
      </w:r>
    </w:p>
    <w:p>
      <w:pPr>
        <w:ind w:firstLine="643" w:firstLineChars="200"/>
        <w:rPr>
          <w:rFonts w:hint="eastAsia" w:ascii="仿宋" w:hAnsi="仿宋" w:eastAsia="仿宋"/>
          <w:b/>
          <w:bCs/>
          <w:color w:val="000000"/>
          <w:spacing w:val="-20"/>
          <w:sz w:val="36"/>
          <w:szCs w:val="36"/>
          <w:u w:val="single"/>
          <w:lang w:val="en-US" w:eastAsia="zh-CN"/>
        </w:rPr>
      </w:pPr>
    </w:p>
    <w:p>
      <w:pPr>
        <w:rPr>
          <w:rFonts w:ascii="仿宋" w:hAnsi="仿宋" w:eastAsia="仿宋"/>
          <w:b/>
          <w:w w:val="90"/>
          <w:sz w:val="36"/>
          <w:u w:val="single"/>
        </w:rPr>
      </w:pPr>
    </w:p>
    <w:p>
      <w:pPr>
        <w:pStyle w:val="2"/>
        <w:rPr>
          <w:rFonts w:ascii="仿宋" w:hAnsi="仿宋" w:eastAsia="仿宋"/>
          <w:b/>
          <w:w w:val="90"/>
          <w:sz w:val="36"/>
          <w:u w:val="single"/>
        </w:rPr>
      </w:pPr>
    </w:p>
    <w:p>
      <w:pPr>
        <w:pStyle w:val="2"/>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江苏彭和诚建设工程有限公司</w:t>
      </w:r>
    </w:p>
    <w:p>
      <w:pPr>
        <w:pStyle w:val="2"/>
        <w:rPr>
          <w:rFonts w:hint="default" w:eastAsia="仿宋"/>
          <w:lang w:val="en-US" w:eastAsia="zh-CN"/>
        </w:rPr>
      </w:pPr>
      <w:r>
        <w:rPr>
          <w:rFonts w:hint="eastAsia" w:ascii="仿宋" w:hAnsi="仿宋" w:eastAsia="仿宋" w:cs="Arial"/>
          <w:b/>
          <w:bCs/>
          <w:color w:val="000000"/>
          <w:sz w:val="36"/>
          <w:szCs w:val="36"/>
          <w:lang w:val="en-US" w:eastAsia="zh-CN"/>
        </w:rPr>
        <w:t xml:space="preserve">         </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02</w:t>
      </w:r>
      <w:r>
        <w:rPr>
          <w:rFonts w:hint="eastAsia" w:ascii="仿宋" w:hAnsi="仿宋" w:eastAsia="仿宋"/>
          <w:b/>
          <w:sz w:val="36"/>
          <w:szCs w:val="36"/>
        </w:rPr>
        <w:t>月</w:t>
      </w:r>
    </w:p>
    <w:p>
      <w:pPr>
        <w:jc w:val="both"/>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投标</w:t>
      </w:r>
      <w:r>
        <w:rPr>
          <w:rFonts w:hint="eastAsia" w:ascii="仿宋" w:hAnsi="仿宋" w:eastAsia="仿宋"/>
          <w:b/>
          <w:sz w:val="32"/>
        </w:rPr>
        <w:t>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auto"/>
              </w:rPr>
            </w:pPr>
            <w:r>
              <w:rPr>
                <w:rFonts w:hint="eastAsia" w:ascii="仿宋" w:hAnsi="仿宋" w:eastAsia="仿宋"/>
                <w:b/>
                <w:color w:val="auto"/>
                <w:spacing w:val="197"/>
              </w:rPr>
              <w:t>2.</w:t>
            </w:r>
            <w:r>
              <w:rPr>
                <w:rFonts w:hint="eastAsia" w:ascii="仿宋" w:hAnsi="仿宋" w:eastAsia="仿宋"/>
                <w:b/>
                <w:color w:val="auto"/>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default" w:eastAsia="仿宋"/>
                <w:lang w:val="en-US" w:eastAsia="zh-CN"/>
              </w:rPr>
            </w:pPr>
            <w:r>
              <w:rPr>
                <w:rFonts w:hint="eastAsia" w:ascii="仿宋" w:hAnsi="仿宋" w:eastAsia="仿宋"/>
                <w:color w:val="auto"/>
                <w:sz w:val="28"/>
                <w:szCs w:val="28"/>
              </w:rPr>
              <w:t>招标人名称：</w:t>
            </w:r>
            <w:r>
              <w:rPr>
                <w:rFonts w:hint="eastAsia" w:ascii="仿宋" w:hAnsi="仿宋" w:eastAsia="仿宋" w:cs="Arial"/>
                <w:bCs/>
                <w:color w:val="auto"/>
                <w:sz w:val="28"/>
                <w:szCs w:val="28"/>
              </w:rPr>
              <w:t>江苏彭和诚建设工程有限公司</w:t>
            </w:r>
          </w:p>
          <w:p>
            <w:pPr>
              <w:spacing w:line="520" w:lineRule="exact"/>
              <w:jc w:val="left"/>
              <w:rPr>
                <w:rFonts w:ascii="仿宋" w:hAnsi="仿宋" w:eastAsia="仿宋" w:cs="宋体"/>
                <w:color w:val="auto"/>
                <w:kern w:val="0"/>
                <w:sz w:val="28"/>
                <w:szCs w:val="28"/>
              </w:rPr>
            </w:pPr>
            <w:r>
              <w:rPr>
                <w:rFonts w:hint="eastAsia" w:ascii="仿宋" w:hAnsi="仿宋" w:eastAsia="仿宋"/>
                <w:color w:val="auto"/>
                <w:sz w:val="28"/>
                <w:szCs w:val="28"/>
              </w:rPr>
              <w:t>联  系  人：</w:t>
            </w:r>
            <w:r>
              <w:rPr>
                <w:rFonts w:hint="eastAsia" w:ascii="仿宋" w:hAnsi="仿宋" w:eastAsia="仿宋"/>
                <w:color w:val="auto"/>
                <w:sz w:val="28"/>
                <w:szCs w:val="28"/>
                <w:lang w:val="en-US" w:eastAsia="zh-CN"/>
              </w:rPr>
              <w:t>吕言蒙</w:t>
            </w:r>
            <w:r>
              <w:rPr>
                <w:rFonts w:hint="eastAsia" w:ascii="仿宋" w:hAnsi="仿宋" w:eastAsia="仿宋"/>
                <w:color w:val="auto"/>
                <w:sz w:val="28"/>
                <w:szCs w:val="28"/>
              </w:rPr>
              <w:t xml:space="preserve">  </w:t>
            </w:r>
          </w:p>
          <w:p>
            <w:pPr>
              <w:spacing w:line="520" w:lineRule="exact"/>
              <w:jc w:val="left"/>
              <w:rPr>
                <w:rFonts w:ascii="仿宋" w:hAnsi="仿宋" w:eastAsia="仿宋" w:cs="Arial"/>
                <w:color w:val="auto"/>
                <w:sz w:val="28"/>
                <w:szCs w:val="28"/>
              </w:rPr>
            </w:pPr>
            <w:r>
              <w:rPr>
                <w:rFonts w:hint="eastAsia" w:ascii="仿宋" w:hAnsi="仿宋" w:eastAsia="仿宋"/>
                <w:color w:val="auto"/>
                <w:sz w:val="28"/>
                <w:szCs w:val="28"/>
              </w:rPr>
              <w:t>电      话：</w:t>
            </w:r>
            <w:r>
              <w:rPr>
                <w:rFonts w:hint="eastAsia" w:ascii="仿宋" w:hAnsi="仿宋" w:eastAsia="仿宋"/>
                <w:color w:val="auto"/>
                <w:sz w:val="28"/>
                <w:szCs w:val="28"/>
                <w:lang w:val="en-US" w:eastAsia="zh-CN"/>
              </w:rPr>
              <w:t>18752732731</w:t>
            </w:r>
            <w:r>
              <w:rPr>
                <w:rFonts w:hint="eastAsia" w:ascii="仿宋" w:hAnsi="仿宋" w:eastAsia="仿宋"/>
                <w:color w:val="auto"/>
                <w:sz w:val="28"/>
                <w:szCs w:val="28"/>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val="en-US" w:eastAsia="zh-CN"/>
              </w:rPr>
            </w:pPr>
            <w:r>
              <w:rPr>
                <w:rFonts w:hint="eastAsia" w:ascii="仿宋" w:hAnsi="仿宋" w:eastAsia="仿宋"/>
                <w:color w:val="000000" w:themeColor="text1"/>
                <w:sz w:val="28"/>
                <w:szCs w:val="28"/>
              </w:rPr>
              <w:t>项目名称：</w:t>
            </w:r>
            <w:r>
              <w:rPr>
                <w:rFonts w:hint="eastAsia" w:ascii="仿宋" w:hAnsi="仿宋" w:eastAsia="仿宋"/>
                <w:color w:val="000000" w:themeColor="text1"/>
                <w:sz w:val="28"/>
                <w:szCs w:val="28"/>
                <w:lang w:val="en-US" w:eastAsia="zh-CN"/>
              </w:rPr>
              <w:t>炮车街道养老服务中心项目护理床及床头柜</w:t>
            </w:r>
            <w:r>
              <w:rPr>
                <w:rFonts w:hint="eastAsia" w:ascii="仿宋" w:hAnsi="仿宋" w:eastAsia="仿宋"/>
                <w:bCs/>
                <w:color w:val="000000"/>
                <w:sz w:val="28"/>
                <w:szCs w:val="28"/>
              </w:rPr>
              <w:t>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报名时间：202</w:t>
            </w:r>
            <w:r>
              <w:rPr>
                <w:rFonts w:hint="eastAsia" w:ascii="仿宋" w:hAnsi="仿宋" w:eastAsia="仿宋"/>
                <w:b/>
                <w:color w:val="FF0000"/>
                <w:kern w:val="0"/>
                <w:sz w:val="28"/>
                <w:szCs w:val="28"/>
                <w:lang w:val="en-US" w:eastAsia="zh-CN"/>
              </w:rPr>
              <w:t>4</w:t>
            </w:r>
            <w:r>
              <w:rPr>
                <w:rFonts w:hint="eastAsia" w:ascii="仿宋" w:hAnsi="仿宋" w:eastAsia="仿宋"/>
                <w:b/>
                <w:color w:val="FF0000"/>
                <w:kern w:val="0"/>
                <w:sz w:val="28"/>
                <w:szCs w:val="28"/>
              </w:rPr>
              <w:t xml:space="preserve">年 </w:t>
            </w:r>
            <w:r>
              <w:rPr>
                <w:rFonts w:hint="eastAsia" w:ascii="仿宋" w:hAnsi="仿宋" w:eastAsia="仿宋"/>
                <w:b/>
                <w:color w:val="FF0000"/>
                <w:kern w:val="0"/>
                <w:sz w:val="28"/>
                <w:szCs w:val="28"/>
                <w:lang w:val="en-US" w:eastAsia="zh-CN"/>
              </w:rPr>
              <w:t>02月 19</w:t>
            </w:r>
            <w:r>
              <w:rPr>
                <w:rFonts w:hint="eastAsia" w:ascii="仿宋" w:hAnsi="仿宋" w:eastAsia="仿宋"/>
                <w:b/>
                <w:color w:val="FF0000"/>
                <w:kern w:val="0"/>
                <w:sz w:val="28"/>
                <w:szCs w:val="28"/>
              </w:rPr>
              <w:t>日-</w:t>
            </w:r>
            <w:r>
              <w:rPr>
                <w:rFonts w:hint="eastAsia" w:ascii="仿宋" w:hAnsi="仿宋" w:eastAsia="仿宋"/>
                <w:b/>
                <w:color w:val="FF0000"/>
                <w:kern w:val="0"/>
                <w:sz w:val="28"/>
                <w:szCs w:val="28"/>
                <w:lang w:val="en-US" w:eastAsia="zh-CN"/>
              </w:rPr>
              <w:t xml:space="preserve"> 02</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 xml:space="preserve"> 25</w:t>
            </w:r>
            <w:r>
              <w:rPr>
                <w:rFonts w:hint="eastAsia" w:ascii="仿宋" w:hAnsi="仿宋" w:eastAsia="仿宋"/>
                <w:b/>
                <w:color w:val="FF0000"/>
                <w:kern w:val="0"/>
                <w:sz w:val="28"/>
                <w:szCs w:val="28"/>
              </w:rPr>
              <w:t xml:space="preserve"> 日1</w:t>
            </w:r>
            <w:r>
              <w:rPr>
                <w:rFonts w:hint="eastAsia" w:ascii="仿宋" w:hAnsi="仿宋" w:eastAsia="仿宋"/>
                <w:b/>
                <w:color w:val="FF0000"/>
                <w:kern w:val="0"/>
                <w:sz w:val="28"/>
                <w:szCs w:val="28"/>
                <w:lang w:val="en-US" w:eastAsia="zh-CN"/>
              </w:rPr>
              <w:t>7</w:t>
            </w:r>
            <w:r>
              <w:rPr>
                <w:rFonts w:hint="eastAsia" w:ascii="仿宋" w:hAnsi="仿宋" w:eastAsia="仿宋"/>
                <w:b/>
                <w:color w:val="FF0000"/>
                <w:kern w:val="0"/>
                <w:sz w:val="28"/>
                <w:szCs w:val="28"/>
              </w:rPr>
              <w:t>：00前，逾期招标人不于受理。</w:t>
            </w:r>
            <w:r>
              <w:rPr>
                <w:rFonts w:hint="eastAsia" w:ascii="仿宋" w:hAnsi="仿宋" w:eastAsia="仿宋" w:cs="仿宋"/>
                <w:b/>
                <w:color w:val="FF0000"/>
                <w:kern w:val="0"/>
                <w:sz w:val="28"/>
                <w:szCs w:val="28"/>
              </w:rPr>
              <w:t xml:space="preserve"> </w:t>
            </w:r>
          </w:p>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报价</w:t>
            </w:r>
            <w:r>
              <w:rPr>
                <w:rFonts w:hint="eastAsia" w:ascii="仿宋" w:hAnsi="仿宋" w:eastAsia="仿宋" w:cs="仿宋"/>
                <w:color w:val="auto"/>
                <w:kern w:val="0"/>
                <w:sz w:val="28"/>
                <w:szCs w:val="28"/>
                <w:lang w:val="en-US" w:eastAsia="zh-CN"/>
              </w:rPr>
              <w:t>方式</w:t>
            </w:r>
            <w:r>
              <w:rPr>
                <w:rFonts w:hint="eastAsia" w:ascii="仿宋" w:hAnsi="仿宋" w:eastAsia="仿宋" w:cs="仿宋"/>
                <w:color w:val="auto"/>
                <w:kern w:val="0"/>
                <w:sz w:val="28"/>
                <w:szCs w:val="28"/>
              </w:rPr>
              <w:t>：采用固定单价报价（包含所提供的货物的设计、生产制造、全程运输、装卸、安装</w:t>
            </w:r>
            <w:r>
              <w:rPr>
                <w:rFonts w:hint="eastAsia" w:ascii="仿宋" w:hAnsi="仿宋" w:eastAsia="仿宋" w:cs="仿宋"/>
                <w:color w:val="auto"/>
                <w:kern w:val="0"/>
                <w:sz w:val="28"/>
                <w:szCs w:val="28"/>
                <w:lang w:val="en-US" w:eastAsia="zh-CN"/>
              </w:rPr>
              <w:t>施工</w:t>
            </w:r>
            <w:r>
              <w:rPr>
                <w:rFonts w:hint="eastAsia" w:ascii="仿宋" w:hAnsi="仿宋" w:eastAsia="仿宋" w:cs="仿宋"/>
                <w:color w:val="auto"/>
                <w:kern w:val="0"/>
                <w:sz w:val="28"/>
                <w:szCs w:val="28"/>
              </w:rPr>
              <w:t>以及售后服务等全部费用。并承担各类风险的费用。投标人一旦中标，招标人将不会对其报价做出其他补偿。）</w:t>
            </w:r>
          </w:p>
          <w:p>
            <w:pPr>
              <w:spacing w:line="360" w:lineRule="exact"/>
              <w:rPr>
                <w:rFonts w:hint="default" w:ascii="仿宋" w:hAnsi="仿宋" w:eastAsia="仿宋" w:cs="仿宋"/>
                <w:b/>
                <w:color w:val="auto"/>
                <w:kern w:val="0"/>
                <w:sz w:val="28"/>
                <w:szCs w:val="28"/>
                <w:lang w:val="en-US" w:eastAsia="zh-CN"/>
              </w:rPr>
            </w:pPr>
            <w:r>
              <w:rPr>
                <w:rFonts w:hint="eastAsia" w:ascii="仿宋" w:hAnsi="仿宋" w:eastAsia="仿宋" w:cs="仿宋"/>
                <w:b/>
                <w:bCs w:val="0"/>
                <w:color w:val="FF0000"/>
                <w:kern w:val="0"/>
                <w:sz w:val="28"/>
                <w:szCs w:val="28"/>
              </w:rPr>
              <w:t>本项目最高限价人民币：</w:t>
            </w:r>
            <w:r>
              <w:rPr>
                <w:rFonts w:hint="eastAsia" w:ascii="仿宋" w:hAnsi="仿宋" w:eastAsia="仿宋" w:cs="仿宋"/>
                <w:b/>
                <w:bCs w:val="0"/>
                <w:color w:val="FF0000"/>
                <w:kern w:val="0"/>
                <w:sz w:val="28"/>
                <w:szCs w:val="28"/>
                <w:lang w:val="en-US" w:eastAsia="zh-CN"/>
              </w:rPr>
              <w:t>298520.00</w:t>
            </w:r>
            <w:r>
              <w:rPr>
                <w:rFonts w:hint="eastAsia" w:ascii="仿宋" w:hAnsi="仿宋" w:eastAsia="仿宋" w:cs="仿宋"/>
                <w:b/>
                <w:bCs w:val="0"/>
                <w:color w:val="FF0000"/>
                <w:kern w:val="0"/>
                <w:sz w:val="28"/>
                <w:szCs w:val="28"/>
                <w:highlight w:val="none"/>
                <w:lang w:val="en-US" w:eastAsia="zh-CN"/>
              </w:rPr>
              <w:t>（最终数量量按实结算）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报价货币：人民币</w:t>
            </w:r>
          </w:p>
          <w:p>
            <w:pPr>
              <w:spacing w:line="360" w:lineRule="exact"/>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招标范围：</w:t>
            </w:r>
            <w:r>
              <w:rPr>
                <w:rFonts w:hint="eastAsia" w:ascii="仿宋" w:hAnsi="仿宋" w:eastAsia="仿宋" w:cs="仿宋"/>
                <w:color w:val="auto"/>
                <w:kern w:val="0"/>
                <w:sz w:val="28"/>
                <w:szCs w:val="28"/>
                <w:lang w:val="en-US" w:eastAsia="zh-CN"/>
              </w:rPr>
              <w:t>招标清单范围内护理床及床头柜采购</w:t>
            </w:r>
            <w:r>
              <w:rPr>
                <w:rFonts w:hint="eastAsia" w:ascii="仿宋" w:hAnsi="仿宋" w:eastAsia="仿宋" w:cs="仿宋"/>
                <w:bCs/>
                <w:color w:val="auto"/>
                <w:kern w:val="0"/>
                <w:sz w:val="28"/>
                <w:szCs w:val="28"/>
              </w:rPr>
              <w:t>，详见</w:t>
            </w:r>
            <w:r>
              <w:rPr>
                <w:rFonts w:hint="eastAsia" w:ascii="仿宋" w:hAnsi="仿宋" w:eastAsia="仿宋" w:cs="仿宋"/>
                <w:color w:val="auto"/>
                <w:kern w:val="0"/>
                <w:sz w:val="28"/>
                <w:szCs w:val="28"/>
              </w:rPr>
              <w:t>本文件招标参数要求全部内容</w:t>
            </w:r>
            <w:r>
              <w:rPr>
                <w:rFonts w:hint="eastAsia" w:ascii="仿宋" w:hAnsi="仿宋" w:eastAsia="仿宋" w:cs="仿宋"/>
                <w:color w:val="auto"/>
                <w:kern w:val="0"/>
                <w:sz w:val="28"/>
                <w:szCs w:val="28"/>
                <w:lang w:eastAsia="zh-CN"/>
              </w:rPr>
              <w:t>。</w:t>
            </w:r>
          </w:p>
          <w:p>
            <w:pPr>
              <w:spacing w:line="360" w:lineRule="exact"/>
              <w:jc w:val="left"/>
              <w:rPr>
                <w:rFonts w:hint="eastAsia" w:ascii="仿宋" w:hAnsi="仿宋" w:eastAsia="仿宋" w:cs="仿宋"/>
                <w:i/>
                <w:color w:val="auto"/>
                <w:sz w:val="18"/>
                <w:lang w:eastAsia="zh-CN"/>
              </w:rPr>
            </w:pPr>
            <w:r>
              <w:rPr>
                <w:rFonts w:hint="eastAsia" w:ascii="仿宋" w:hAnsi="仿宋" w:eastAsia="仿宋" w:cs="仿宋"/>
                <w:b/>
                <w:bCs/>
                <w:color w:val="FF0000"/>
                <w:kern w:val="0"/>
                <w:sz w:val="28"/>
                <w:szCs w:val="28"/>
              </w:rPr>
              <w:t>履行期限：</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u w:val="single"/>
                <w:lang w:val="en-US" w:eastAsia="zh-CN"/>
              </w:rPr>
              <w:t>30</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rPr>
              <w:t>日历天内将合同标的全部交付并安装完毕</w:t>
            </w:r>
            <w:r>
              <w:rPr>
                <w:rFonts w:hint="eastAsia" w:ascii="仿宋" w:hAnsi="仿宋" w:eastAsia="仿宋" w:cs="仿宋"/>
                <w:b/>
                <w:bCs/>
                <w:color w:val="FF0000"/>
                <w:kern w:val="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val="0"/>
                <w:bCs w:val="0"/>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本工程投标保证金为</w:t>
            </w:r>
            <w:r>
              <w:rPr>
                <w:rFonts w:hint="eastAsia" w:ascii="仿宋" w:hAnsi="仿宋" w:eastAsia="仿宋"/>
                <w:b/>
                <w:bCs/>
                <w:color w:val="auto"/>
                <w:kern w:val="0"/>
                <w:sz w:val="28"/>
                <w:szCs w:val="28"/>
                <w:u w:val="single"/>
              </w:rPr>
              <w:t>电汇方式</w:t>
            </w:r>
            <w:r>
              <w:rPr>
                <w:rFonts w:hint="eastAsia" w:ascii="仿宋" w:hAnsi="仿宋" w:eastAsia="仿宋"/>
                <w:bCs/>
                <w:color w:val="auto"/>
                <w:kern w:val="0"/>
                <w:sz w:val="28"/>
                <w:szCs w:val="28"/>
              </w:rPr>
              <w:t>；</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递交方式：银行电汇(必须从投标申请人法人基本存款账户开户行开出)，由江苏彭和诚建设工程有限公司确认足额交纳后，方可参加投标。</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本工程投标保证金金额为（人民币）：</w:t>
            </w:r>
            <w:r>
              <w:rPr>
                <w:rFonts w:hint="eastAsia" w:ascii="仿宋" w:hAnsi="仿宋" w:eastAsia="仿宋"/>
                <w:b/>
                <w:bCs/>
                <w:color w:val="auto"/>
                <w:kern w:val="0"/>
                <w:sz w:val="28"/>
                <w:szCs w:val="28"/>
                <w:u w:val="single"/>
              </w:rPr>
              <w:t xml:space="preserve"> </w:t>
            </w:r>
            <w:r>
              <w:rPr>
                <w:rFonts w:hint="eastAsia" w:ascii="仿宋" w:hAnsi="仿宋" w:eastAsia="仿宋"/>
                <w:b/>
                <w:bCs/>
                <w:color w:val="auto"/>
                <w:kern w:val="0"/>
                <w:sz w:val="28"/>
                <w:szCs w:val="28"/>
                <w:u w:val="single"/>
                <w:lang w:val="en-US" w:eastAsia="zh-CN"/>
              </w:rPr>
              <w:t xml:space="preserve">     \     </w:t>
            </w:r>
            <w:r>
              <w:rPr>
                <w:rFonts w:hint="eastAsia" w:ascii="仿宋" w:hAnsi="仿宋" w:eastAsia="仿宋"/>
                <w:b/>
                <w:bCs/>
                <w:color w:val="auto"/>
                <w:kern w:val="0"/>
                <w:sz w:val="28"/>
                <w:szCs w:val="28"/>
                <w:u w:val="single"/>
              </w:rPr>
              <w:t>元</w:t>
            </w:r>
            <w:r>
              <w:rPr>
                <w:rFonts w:hint="eastAsia" w:ascii="仿宋" w:hAnsi="仿宋" w:eastAsia="仿宋"/>
                <w:bCs/>
                <w:color w:val="auto"/>
                <w:kern w:val="0"/>
                <w:sz w:val="28"/>
                <w:szCs w:val="28"/>
              </w:rPr>
              <w:t>。</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bCs/>
                <w:color w:val="auto"/>
                <w:kern w:val="0"/>
                <w:sz w:val="28"/>
                <w:szCs w:val="28"/>
              </w:rPr>
              <w:t>收款人</w:t>
            </w:r>
          </w:p>
          <w:p>
            <w:pPr>
              <w:spacing w:line="360" w:lineRule="exact"/>
              <w:ind w:firstLine="560"/>
              <w:rPr>
                <w:rFonts w:hint="eastAsia" w:ascii="仿宋" w:hAnsi="仿宋" w:eastAsia="仿宋"/>
                <w:bCs/>
                <w:color w:val="auto"/>
                <w:kern w:val="0"/>
                <w:sz w:val="28"/>
                <w:szCs w:val="28"/>
              </w:rPr>
            </w:pPr>
            <w:r>
              <w:rPr>
                <w:rFonts w:hint="eastAsia" w:ascii="仿宋" w:hAnsi="仿宋" w:eastAsia="仿宋"/>
                <w:bCs/>
                <w:color w:val="auto"/>
                <w:kern w:val="0"/>
                <w:sz w:val="28"/>
                <w:szCs w:val="28"/>
              </w:rPr>
              <w:t>开户行</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 xml:space="preserve">开户账号 </w:t>
            </w:r>
          </w:p>
          <w:p>
            <w:pPr>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olor w:val="auto"/>
                <w:sz w:val="28"/>
                <w:szCs w:val="28"/>
              </w:rPr>
              <w:t xml:space="preserve">联系人 </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color w:val="auto"/>
                <w:sz w:val="28"/>
                <w:szCs w:val="28"/>
              </w:rPr>
              <w:t xml:space="preserve">电话  </w:t>
            </w:r>
          </w:p>
          <w:p>
            <w:pPr>
              <w:spacing w:line="360" w:lineRule="exact"/>
              <w:rPr>
                <w:rFonts w:ascii="仿宋" w:hAnsi="仿宋" w:eastAsia="仿宋"/>
                <w:bCs/>
                <w:color w:val="000000" w:themeColor="text1"/>
                <w:kern w:val="0"/>
                <w:sz w:val="28"/>
                <w:szCs w:val="28"/>
              </w:rPr>
            </w:pPr>
            <w:r>
              <w:rPr>
                <w:rFonts w:hint="eastAsia" w:ascii="仿宋" w:hAnsi="仿宋" w:eastAsia="仿宋"/>
                <w:bCs/>
                <w:color w:val="auto"/>
                <w:kern w:val="0"/>
                <w:sz w:val="28"/>
                <w:szCs w:val="28"/>
              </w:rPr>
              <w:t>中标人的保证金在签订了合同后，凭</w:t>
            </w:r>
            <w:r>
              <w:rPr>
                <w:rFonts w:hint="eastAsia" w:ascii="仿宋" w:hAnsi="仿宋" w:eastAsia="仿宋"/>
                <w:bCs/>
                <w:color w:val="auto"/>
                <w:kern w:val="0"/>
                <w:sz w:val="28"/>
                <w:szCs w:val="28"/>
                <w:lang w:val="en-US" w:eastAsia="zh-CN"/>
              </w:rPr>
              <w:t>中标通知书</w:t>
            </w:r>
            <w:r>
              <w:rPr>
                <w:rFonts w:hint="eastAsia" w:ascii="仿宋" w:hAnsi="仿宋" w:eastAsia="仿宋"/>
                <w:bCs/>
                <w:color w:val="auto"/>
                <w:kern w:val="0"/>
                <w:sz w:val="28"/>
                <w:szCs w:val="28"/>
              </w:rPr>
              <w:t>退还保证金。未中标的投标申请人保证金在中标通知书发出之日起5个工作日内退还。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spacing w:line="32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（1）报价函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2</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3</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4</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hint="eastAsia" w:eastAsia="仿宋"/>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材料</w:t>
            </w:r>
            <w:r>
              <w:rPr>
                <w:rFonts w:hint="eastAsia" w:ascii="仿宋" w:hAnsi="仿宋" w:eastAsia="仿宋"/>
                <w:b/>
                <w:bCs/>
                <w:color w:val="0D0D0D"/>
                <w:spacing w:val="-10"/>
                <w:sz w:val="28"/>
                <w:szCs w:val="28"/>
              </w:rPr>
              <w:t>检测报告</w:t>
            </w:r>
          </w:p>
          <w:p>
            <w:pPr>
              <w:pStyle w:val="8"/>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bCs/>
                <w:color w:val="FF0000"/>
                <w:spacing w:val="-16"/>
                <w:sz w:val="28"/>
                <w:szCs w:val="28"/>
              </w:rPr>
            </w:pPr>
            <w:r>
              <w:rPr>
                <w:rFonts w:hint="eastAsia" w:ascii="仿宋" w:hAnsi="仿宋" w:eastAsia="仿宋"/>
                <w:b/>
                <w:bCs/>
                <w:color w:val="FF0000"/>
                <w:spacing w:val="-16"/>
                <w:sz w:val="28"/>
                <w:szCs w:val="28"/>
              </w:rPr>
              <w:t>提交投标文件截止时间：202</w:t>
            </w:r>
            <w:r>
              <w:rPr>
                <w:rFonts w:hint="eastAsia" w:ascii="仿宋" w:hAnsi="仿宋" w:eastAsia="仿宋"/>
                <w:b/>
                <w:bCs/>
                <w:color w:val="FF0000"/>
                <w:spacing w:val="-16"/>
                <w:sz w:val="28"/>
                <w:szCs w:val="28"/>
                <w:lang w:val="en-US" w:eastAsia="zh-CN"/>
              </w:rPr>
              <w:t>4</w:t>
            </w:r>
            <w:r>
              <w:rPr>
                <w:rFonts w:hint="eastAsia" w:ascii="仿宋" w:hAnsi="仿宋" w:eastAsia="仿宋"/>
                <w:b/>
                <w:bCs/>
                <w:color w:val="FF0000"/>
                <w:spacing w:val="-16"/>
                <w:sz w:val="28"/>
                <w:szCs w:val="28"/>
              </w:rPr>
              <w:t xml:space="preserve">年 </w:t>
            </w:r>
            <w:r>
              <w:rPr>
                <w:rFonts w:hint="eastAsia" w:ascii="仿宋" w:hAnsi="仿宋" w:eastAsia="仿宋"/>
                <w:b/>
                <w:bCs/>
                <w:color w:val="FF0000"/>
                <w:spacing w:val="-16"/>
                <w:sz w:val="28"/>
                <w:szCs w:val="28"/>
                <w:lang w:val="en-US" w:eastAsia="zh-CN"/>
              </w:rPr>
              <w:t xml:space="preserve">02 </w:t>
            </w:r>
            <w:r>
              <w:rPr>
                <w:rFonts w:hint="eastAsia" w:ascii="仿宋" w:hAnsi="仿宋" w:eastAsia="仿宋"/>
                <w:b/>
                <w:bCs/>
                <w:color w:val="FF0000"/>
                <w:spacing w:val="-16"/>
                <w:sz w:val="28"/>
                <w:szCs w:val="28"/>
              </w:rPr>
              <w:t xml:space="preserve">月 </w:t>
            </w:r>
            <w:r>
              <w:rPr>
                <w:rFonts w:hint="eastAsia" w:ascii="仿宋" w:hAnsi="仿宋" w:eastAsia="仿宋"/>
                <w:b/>
                <w:bCs/>
                <w:color w:val="FF0000"/>
                <w:spacing w:val="-16"/>
                <w:sz w:val="28"/>
                <w:szCs w:val="28"/>
                <w:lang w:val="en-US" w:eastAsia="zh-CN"/>
              </w:rPr>
              <w:t xml:space="preserve">26 </w:t>
            </w:r>
            <w:r>
              <w:rPr>
                <w:rFonts w:hint="eastAsia" w:ascii="仿宋" w:hAnsi="仿宋" w:eastAsia="仿宋"/>
                <w:b/>
                <w:bCs/>
                <w:color w:val="FF0000"/>
                <w:spacing w:val="-16"/>
                <w:sz w:val="28"/>
                <w:szCs w:val="28"/>
              </w:rPr>
              <w:t>日</w:t>
            </w:r>
            <w:r>
              <w:rPr>
                <w:rFonts w:hint="eastAsia" w:ascii="仿宋" w:hAnsi="仿宋" w:eastAsia="仿宋"/>
                <w:b/>
                <w:bCs/>
                <w:color w:val="FF0000"/>
                <w:spacing w:val="-16"/>
                <w:sz w:val="28"/>
                <w:szCs w:val="28"/>
                <w:lang w:val="en-US" w:eastAsia="zh-CN"/>
              </w:rPr>
              <w:t>14</w:t>
            </w:r>
            <w:r>
              <w:rPr>
                <w:rFonts w:hint="eastAsia" w:ascii="仿宋" w:hAnsi="仿宋" w:eastAsia="仿宋"/>
                <w:b/>
                <w:bCs/>
                <w:color w:val="FF0000"/>
                <w:spacing w:val="-16"/>
                <w:sz w:val="28"/>
                <w:szCs w:val="28"/>
              </w:rPr>
              <w:t>时30分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auto"/>
                <w:spacing w:val="-16"/>
                <w:sz w:val="28"/>
                <w:szCs w:val="28"/>
              </w:rPr>
              <w:t>收标书、开标地点：</w:t>
            </w:r>
            <w:r>
              <w:rPr>
                <w:rFonts w:hint="eastAsia" w:ascii="仿宋" w:hAnsi="仿宋" w:eastAsia="仿宋"/>
                <w:color w:val="auto"/>
                <w:spacing w:val="-16"/>
                <w:sz w:val="28"/>
                <w:szCs w:val="28"/>
                <w:lang w:val="en-US" w:eastAsia="zh-CN"/>
              </w:rPr>
              <w:t>江苏润城资产经营集团有限公司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b/>
                <w:color w:val="000000" w:themeColor="text1"/>
                <w:sz w:val="24"/>
                <w:lang w:val="en-US" w:eastAsia="zh-CN"/>
              </w:rPr>
            </w:pPr>
            <w:r>
              <w:rPr>
                <w:rFonts w:hint="eastAsia" w:ascii="仿宋" w:hAnsi="仿宋" w:eastAsia="仿宋"/>
                <w:b/>
                <w:color w:val="000000" w:themeColor="text1"/>
                <w:sz w:val="24"/>
                <w:lang w:val="en-US" w:eastAsia="zh-CN"/>
              </w:rPr>
              <w:t>2.13</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2.竞争性谈判公开唱价。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rPr>
              <w:t>评标、定</w:t>
            </w:r>
            <w:r>
              <w:rPr>
                <w:rFonts w:hint="eastAsia" w:ascii="仿宋" w:hAnsi="仿宋" w:eastAsia="仿宋"/>
                <w:sz w:val="28"/>
                <w:szCs w:val="28"/>
              </w:rPr>
              <w:t>评办法：仅以价格为评标因素</w:t>
            </w:r>
            <w:r>
              <w:rPr>
                <w:rFonts w:hint="eastAsia" w:ascii="仿宋" w:hAnsi="仿宋" w:eastAsia="仿宋"/>
                <w:sz w:val="28"/>
                <w:szCs w:val="28"/>
                <w:lang w:eastAsia="zh-CN"/>
              </w:rPr>
              <w:t>、</w:t>
            </w:r>
            <w:r>
              <w:rPr>
                <w:rFonts w:hint="eastAsia" w:ascii="仿宋" w:hAnsi="仿宋" w:eastAsia="仿宋"/>
                <w:sz w:val="28"/>
                <w:szCs w:val="28"/>
              </w:rPr>
              <w:t>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hint="default" w:ascii="仿宋" w:hAnsi="仿宋" w:eastAsia="仿宋"/>
                <w:b/>
                <w:color w:val="000000" w:themeColor="text1"/>
                <w:sz w:val="24"/>
                <w:szCs w:val="24"/>
                <w:lang w:val="en-US" w:eastAsia="zh-CN"/>
              </w:rPr>
            </w:pPr>
            <w:r>
              <w:rPr>
                <w:rFonts w:hint="eastAsia" w:ascii="仿宋" w:hAnsi="仿宋" w:eastAsia="仿宋"/>
                <w:b/>
                <w:color w:val="000000" w:themeColor="text1"/>
                <w:sz w:val="24"/>
                <w:szCs w:val="24"/>
                <w:lang w:val="en-US" w:eastAsia="zh-CN"/>
              </w:rPr>
              <w:t>2.14</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hint="default" w:ascii="仿宋" w:hAnsi="仿宋" w:eastAsia="仿宋"/>
                <w:color w:val="000000" w:themeColor="text1"/>
                <w:sz w:val="24"/>
                <w:lang w:val="en-US" w:eastAsia="zh-CN"/>
              </w:rPr>
            </w:pPr>
            <w:r>
              <w:rPr>
                <w:rFonts w:hint="eastAsia" w:ascii="仿宋" w:hAnsi="仿宋" w:eastAsia="仿宋"/>
                <w:b/>
                <w:color w:val="000000" w:themeColor="text1"/>
                <w:kern w:val="0"/>
                <w:sz w:val="24"/>
                <w:lang w:val="en-US" w:eastAsia="zh-CN"/>
              </w:rPr>
              <w:t>付款方式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hint="default" w:ascii="仿宋" w:hAnsi="仿宋" w:eastAsia="仿宋"/>
                <w:b/>
                <w:color w:val="000000" w:themeColor="text1"/>
                <w:sz w:val="24"/>
                <w:lang w:val="en-US" w:eastAsia="zh-CN"/>
              </w:rPr>
            </w:pPr>
            <w:r>
              <w:rPr>
                <w:rFonts w:hint="eastAsia" w:ascii="仿宋" w:hAnsi="仿宋" w:eastAsia="仿宋"/>
                <w:b/>
                <w:color w:val="000000" w:themeColor="text1"/>
                <w:spacing w:val="70"/>
                <w:sz w:val="24"/>
              </w:rPr>
              <w:t>2.</w:t>
            </w:r>
            <w:r>
              <w:rPr>
                <w:rFonts w:hint="eastAsia" w:ascii="仿宋" w:hAnsi="仿宋" w:eastAsia="仿宋"/>
                <w:b/>
                <w:color w:val="000000" w:themeColor="text1"/>
                <w:spacing w:val="70"/>
                <w:sz w:val="24"/>
                <w:lang w:val="en-US" w:eastAsia="zh-CN"/>
              </w:rPr>
              <w:t>15</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olor w:val="FF0000"/>
                <w:kern w:val="0"/>
                <w:sz w:val="28"/>
                <w:szCs w:val="28"/>
              </w:rPr>
            </w:pPr>
            <w:r>
              <w:rPr>
                <w:rFonts w:hint="eastAsia" w:ascii="仿宋" w:hAnsi="仿宋" w:eastAsia="仿宋"/>
                <w:color w:val="000000" w:themeColor="text1"/>
                <w:kern w:val="0"/>
                <w:sz w:val="28"/>
                <w:szCs w:val="28"/>
              </w:rPr>
              <w:t>1.</w:t>
            </w:r>
            <w:r>
              <w:rPr>
                <w:rFonts w:hint="eastAsia" w:ascii="仿宋" w:hAnsi="仿宋" w:eastAsia="仿宋"/>
                <w:color w:val="auto"/>
                <w:kern w:val="0"/>
                <w:sz w:val="28"/>
                <w:szCs w:val="28"/>
              </w:rPr>
              <w:t>工程款支付</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lang w:val="en-US" w:eastAsia="zh-CN"/>
              </w:rPr>
              <w:t>合同签订后，预付合同价的20%，货全部到场</w:t>
            </w:r>
            <w:r>
              <w:rPr>
                <w:rFonts w:hint="eastAsia" w:ascii="仿宋" w:hAnsi="仿宋" w:eastAsia="仿宋" w:cs="仿宋"/>
                <w:sz w:val="28"/>
                <w:szCs w:val="28"/>
                <w:lang w:val="en-US" w:eastAsia="zh-CN"/>
              </w:rPr>
              <w:t>后付至合同价款的60%，全部安装完成数量经核算部审核结束后付至结算价款的97%，结算总价款的3%为质保金，质保期1年。质保期满无任何质量问题后三个月内无息付清剩余尾款。</w:t>
            </w:r>
            <w:r>
              <w:rPr>
                <w:rFonts w:hint="eastAsia" w:ascii="仿宋" w:hAnsi="仿宋" w:eastAsia="仿宋"/>
                <w:b/>
                <w:color w:val="auto"/>
                <w:kern w:val="0"/>
                <w:sz w:val="28"/>
                <w:szCs w:val="28"/>
              </w:rPr>
              <w:t>注：由承包人开具</w:t>
            </w:r>
            <w:r>
              <w:rPr>
                <w:rFonts w:hint="eastAsia" w:ascii="仿宋" w:hAnsi="仿宋" w:eastAsia="仿宋"/>
                <w:b/>
                <w:color w:val="auto"/>
                <w:kern w:val="0"/>
                <w:sz w:val="28"/>
                <w:szCs w:val="28"/>
                <w:lang w:val="en-US" w:eastAsia="zh-CN"/>
              </w:rPr>
              <w:t>13%</w:t>
            </w:r>
            <w:r>
              <w:rPr>
                <w:rFonts w:hint="eastAsia" w:ascii="仿宋" w:hAnsi="仿宋" w:eastAsia="仿宋"/>
                <w:b/>
                <w:color w:val="auto"/>
                <w:kern w:val="0"/>
                <w:sz w:val="28"/>
                <w:szCs w:val="28"/>
              </w:rPr>
              <w:t>增值税专用发票，未提供增值税专用发票的发包人拒绝支付。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color w:val="FF0000"/>
          <w:sz w:val="28"/>
          <w:szCs w:val="28"/>
        </w:rPr>
      </w:pPr>
      <w:r>
        <w:rPr>
          <w:rFonts w:hint="eastAsia" w:ascii="仿宋" w:hAnsi="仿宋" w:eastAsia="仿宋"/>
          <w:color w:val="FF0000"/>
          <w:sz w:val="28"/>
          <w:szCs w:val="28"/>
        </w:rPr>
        <w:t>投标人对本文件（全册）有异议或需要澄清，必须以书面形式于规定时间内报送招标人。投标人当以书面形式于202</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 xml:space="preserve">年 </w:t>
      </w:r>
      <w:r>
        <w:rPr>
          <w:rFonts w:hint="eastAsia" w:ascii="仿宋" w:hAnsi="仿宋" w:eastAsia="仿宋"/>
          <w:color w:val="FF0000"/>
          <w:sz w:val="28"/>
          <w:szCs w:val="28"/>
          <w:lang w:val="en-US" w:eastAsia="zh-CN"/>
        </w:rPr>
        <w:t xml:space="preserve"> 02 </w:t>
      </w:r>
      <w:r>
        <w:rPr>
          <w:rFonts w:hint="eastAsia" w:ascii="仿宋" w:hAnsi="仿宋" w:eastAsia="仿宋"/>
          <w:color w:val="FF0000"/>
          <w:sz w:val="28"/>
          <w:szCs w:val="28"/>
        </w:rPr>
        <w:t xml:space="preserve">月 </w:t>
      </w:r>
      <w:r>
        <w:rPr>
          <w:rFonts w:hint="eastAsia" w:ascii="仿宋" w:hAnsi="仿宋" w:eastAsia="仿宋"/>
          <w:color w:val="FF0000"/>
          <w:sz w:val="28"/>
          <w:szCs w:val="28"/>
          <w:lang w:val="en-US" w:eastAsia="zh-CN"/>
        </w:rPr>
        <w:t xml:space="preserve"> 23 </w:t>
      </w:r>
      <w:r>
        <w:rPr>
          <w:rFonts w:hint="eastAsia" w:ascii="仿宋" w:hAnsi="仿宋" w:eastAsia="仿宋"/>
          <w:color w:val="FF0000"/>
          <w:sz w:val="28"/>
          <w:szCs w:val="28"/>
        </w:rPr>
        <w:t>日1</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时之前报送招标人。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szCs w:val="32"/>
        </w:rPr>
      </w:pPr>
      <w:r>
        <w:rPr>
          <w:rFonts w:hint="eastAsia" w:ascii="仿宋" w:hAnsi="仿宋" w:eastAsia="仿宋"/>
          <w:b/>
          <w:sz w:val="32"/>
          <w:szCs w:val="32"/>
        </w:rPr>
        <w:t>附件1</w:t>
      </w:r>
    </w:p>
    <w:p>
      <w:pPr>
        <w:pStyle w:val="8"/>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8"/>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8"/>
        <w:spacing w:line="480" w:lineRule="exact"/>
        <w:ind w:left="369"/>
        <w:rPr>
          <w:rFonts w:hint="eastAsia" w:ascii="仿宋" w:hAnsi="仿宋" w:eastAsia="仿宋"/>
          <w:b w:val="0"/>
          <w:bCs w:val="0"/>
          <w:color w:val="0D0D0D"/>
          <w:spacing w:val="-10"/>
          <w:sz w:val="32"/>
          <w:szCs w:val="32"/>
          <w:lang w:val="en-US" w:eastAsia="zh-CN"/>
        </w:rPr>
      </w:pPr>
      <w:r>
        <w:rPr>
          <w:rFonts w:hint="eastAsia" w:ascii="仿宋" w:hAnsi="仿宋" w:eastAsia="仿宋"/>
          <w:bCs/>
          <w:color w:val="0D0D0D"/>
          <w:spacing w:val="-10"/>
          <w:sz w:val="32"/>
          <w:szCs w:val="32"/>
        </w:rPr>
        <w:t>3、</w:t>
      </w:r>
      <w:r>
        <w:rPr>
          <w:rFonts w:hint="eastAsia" w:ascii="仿宋" w:hAnsi="仿宋" w:eastAsia="仿宋"/>
          <w:bCs/>
          <w:color w:val="0D0D0D"/>
          <w:spacing w:val="-10"/>
          <w:sz w:val="32"/>
          <w:szCs w:val="32"/>
          <w:lang w:val="en-US" w:eastAsia="zh-CN"/>
        </w:rPr>
        <w:t>材料</w:t>
      </w:r>
      <w:r>
        <w:rPr>
          <w:rFonts w:hint="eastAsia" w:ascii="仿宋" w:hAnsi="仿宋" w:eastAsia="仿宋"/>
          <w:bCs/>
          <w:color w:val="0D0D0D"/>
          <w:spacing w:val="-10"/>
          <w:sz w:val="32"/>
          <w:szCs w:val="32"/>
        </w:rPr>
        <w:t>检测报告</w:t>
      </w:r>
    </w:p>
    <w:p>
      <w:pPr>
        <w:pStyle w:val="8"/>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ind w:left="0" w:leftChars="0" w:firstLine="0" w:firstLineChars="0"/>
      </w:pPr>
    </w:p>
    <w:p>
      <w:pPr>
        <w:pStyle w:val="2"/>
        <w:ind w:firstLine="0" w:firstLineChars="0"/>
        <w:rPr>
          <w:rFonts w:hint="eastAsia" w:ascii="仿宋" w:hAnsi="仿宋" w:eastAsia="仿宋"/>
          <w:b/>
          <w:sz w:val="32"/>
          <w:lang w:val="en-US" w:eastAsia="zh-CN"/>
        </w:rPr>
      </w:pPr>
      <w:r>
        <w:rPr>
          <w:rFonts w:hint="eastAsia" w:ascii="仿宋" w:hAnsi="仿宋" w:eastAsia="仿宋"/>
          <w:b/>
          <w:sz w:val="32"/>
        </w:rPr>
        <w:t>附件</w:t>
      </w:r>
      <w:r>
        <w:rPr>
          <w:rFonts w:hint="eastAsia" w:ascii="仿宋" w:hAnsi="仿宋" w:eastAsia="仿宋"/>
          <w:b/>
          <w:sz w:val="32"/>
          <w:lang w:val="en-US" w:eastAsia="zh-CN"/>
        </w:rPr>
        <w:t>2</w:t>
      </w:r>
    </w:p>
    <w:p>
      <w:pPr>
        <w:pStyle w:val="2"/>
        <w:ind w:firstLine="2811" w:firstLineChars="700"/>
        <w:rPr>
          <w:rFonts w:ascii="仿宋" w:hAnsi="仿宋" w:eastAsia="仿宋"/>
          <w:b/>
          <w:sz w:val="32"/>
        </w:rPr>
      </w:pPr>
      <w:r>
        <w:rPr>
          <w:rFonts w:hint="eastAsia" w:ascii="仿宋" w:hAnsi="仿宋" w:eastAsia="仿宋"/>
          <w:b/>
          <w:sz w:val="40"/>
          <w:szCs w:val="40"/>
        </w:rPr>
        <w:t>本工程招标控制价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1"/>
        <w:gridCol w:w="1290"/>
        <w:gridCol w:w="161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29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61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数量</w:t>
            </w:r>
            <w:r>
              <w:rPr>
                <w:rFonts w:hint="eastAsia" w:ascii="仿宋" w:hAnsi="仿宋" w:eastAsia="仿宋" w:cs="仿宋"/>
                <w:b/>
                <w:sz w:val="24"/>
                <w:vertAlign w:val="baseline"/>
                <w:lang w:val="en-US" w:eastAsia="zh-CN"/>
              </w:rPr>
              <w:t>/暂定</w:t>
            </w:r>
          </w:p>
        </w:tc>
        <w:tc>
          <w:tcPr>
            <w:tcW w:w="220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控制价/元</w:t>
            </w:r>
            <w:r>
              <w:rPr>
                <w:rFonts w:hint="eastAsia" w:ascii="仿宋" w:hAnsi="仿宋" w:eastAsia="仿宋" w:cs="仿宋"/>
                <w:b/>
                <w:sz w:val="24"/>
                <w:vertAlign w:val="baseline"/>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default" w:ascii="仿宋" w:hAnsi="仿宋" w:eastAsia="仿宋" w:cs="仿宋"/>
                <w:b w:val="0"/>
                <w:bCs/>
                <w:sz w:val="24"/>
                <w:vertAlign w:val="baseline"/>
                <w:lang w:val="en-US" w:eastAsia="zh-CN"/>
              </w:rPr>
            </w:pPr>
            <w:r>
              <w:rPr>
                <w:rFonts w:hint="default" w:ascii="仿宋" w:hAnsi="仿宋" w:eastAsia="仿宋" w:cs="仿宋"/>
                <w:b w:val="0"/>
                <w:bCs/>
                <w:sz w:val="24"/>
                <w:vertAlign w:val="baseline"/>
                <w:lang w:val="en-US" w:eastAsia="zh-CN"/>
              </w:rPr>
              <w:t>单摇护理床</w:t>
            </w:r>
            <w:r>
              <w:rPr>
                <w:rFonts w:hint="eastAsia" w:ascii="仿宋" w:hAnsi="仿宋" w:eastAsia="仿宋" w:cs="仿宋"/>
                <w:b w:val="0"/>
                <w:bCs/>
                <w:sz w:val="24"/>
                <w:vertAlign w:val="baseline"/>
                <w:lang w:val="en-US" w:eastAsia="zh-CN"/>
              </w:rPr>
              <w:t>（不带轮子）</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张</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179</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单摇护理床（带轮子）</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张</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20</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床头柜</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个</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199</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9191" w:type="dxa"/>
            <w:gridSpan w:val="4"/>
          </w:tcPr>
          <w:p>
            <w:pPr>
              <w:spacing w:line="360" w:lineRule="exact"/>
              <w:jc w:val="left"/>
              <w:rPr>
                <w:rFonts w:hint="default" w:ascii="仿宋" w:hAnsi="仿宋" w:eastAsia="仿宋" w:cs="仿宋"/>
                <w:b w:val="0"/>
                <w:bCs/>
                <w:color w:val="FF0000"/>
                <w:sz w:val="24"/>
                <w:vertAlign w:val="baseline"/>
                <w:lang w:val="en-US" w:eastAsia="zh-CN"/>
              </w:rPr>
            </w:pPr>
            <w:r>
              <w:rPr>
                <w:rFonts w:hint="eastAsia" w:ascii="仿宋" w:hAnsi="仿宋" w:eastAsia="仿宋" w:cs="仿宋"/>
                <w:b w:val="0"/>
                <w:bCs/>
                <w:color w:val="FF0000"/>
                <w:sz w:val="24"/>
                <w:vertAlign w:val="baseline"/>
                <w:lang w:val="en-US" w:eastAsia="zh-CN"/>
              </w:rPr>
              <w:t>备注：</w:t>
            </w:r>
          </w:p>
          <w:p>
            <w:pPr>
              <w:numPr>
                <w:ilvl w:val="0"/>
                <w:numId w:val="0"/>
              </w:numPr>
              <w:spacing w:line="360" w:lineRule="exact"/>
              <w:jc w:val="left"/>
              <w:rPr>
                <w:rFonts w:hint="default" w:ascii="仿宋" w:hAnsi="仿宋" w:eastAsia="仿宋" w:cs="仿宋"/>
                <w:b w:val="0"/>
                <w:bCs/>
                <w:color w:val="FF0000"/>
                <w:sz w:val="24"/>
                <w:vertAlign w:val="baseline"/>
                <w:lang w:val="en-US" w:eastAsia="zh-CN"/>
              </w:rPr>
            </w:pPr>
            <w:r>
              <w:rPr>
                <w:rFonts w:hint="eastAsia" w:ascii="仿宋" w:hAnsi="仿宋" w:eastAsia="仿宋" w:cs="仿宋"/>
                <w:b w:val="0"/>
                <w:bCs/>
                <w:color w:val="FF0000"/>
                <w:sz w:val="24"/>
                <w:vertAlign w:val="baseline"/>
                <w:lang w:val="en-US" w:eastAsia="zh-CN"/>
              </w:rPr>
              <w:t>一、</w:t>
            </w:r>
            <w:r>
              <w:rPr>
                <w:rFonts w:hint="default" w:ascii="仿宋" w:hAnsi="仿宋" w:eastAsia="仿宋" w:cs="仿宋"/>
                <w:b w:val="0"/>
                <w:bCs/>
                <w:color w:val="FF0000"/>
                <w:sz w:val="24"/>
                <w:vertAlign w:val="baseline"/>
                <w:lang w:val="en-US" w:eastAsia="zh-CN"/>
              </w:rPr>
              <w:t>单摇护理床</w:t>
            </w:r>
            <w:r>
              <w:rPr>
                <w:rFonts w:hint="eastAsia" w:ascii="仿宋" w:hAnsi="仿宋" w:eastAsia="仿宋" w:cs="仿宋"/>
                <w:b w:val="0"/>
                <w:bCs/>
                <w:color w:val="FF0000"/>
                <w:sz w:val="24"/>
                <w:vertAlign w:val="baseline"/>
                <w:lang w:val="en-US" w:eastAsia="zh-CN"/>
              </w:rPr>
              <w:t>规格型号：</w:t>
            </w:r>
          </w:p>
          <w:p>
            <w:pPr>
              <w:pStyle w:val="2"/>
              <w:rPr>
                <w:rFonts w:hint="default"/>
                <w:color w:val="FF0000"/>
                <w:lang w:val="en-US" w:eastAsia="zh-CN"/>
              </w:rPr>
            </w:pPr>
            <w:r>
              <w:rPr>
                <w:rFonts w:hint="default"/>
                <w:color w:val="FF0000"/>
                <w:lang w:val="en-US" w:eastAsia="zh-CN"/>
              </w:rPr>
              <w:t>1、净床面1.9米长*1.1米宽</w:t>
            </w:r>
          </w:p>
          <w:p>
            <w:pPr>
              <w:pStyle w:val="2"/>
              <w:rPr>
                <w:rFonts w:hint="default"/>
                <w:color w:val="FF0000"/>
                <w:lang w:val="en-US" w:eastAsia="zh-CN"/>
              </w:rPr>
            </w:pPr>
            <w:r>
              <w:rPr>
                <w:rFonts w:hint="default"/>
                <w:color w:val="FF0000"/>
                <w:lang w:val="en-US" w:eastAsia="zh-CN"/>
              </w:rPr>
              <w:t>2</w:t>
            </w:r>
            <w:r>
              <w:rPr>
                <w:rFonts w:hint="eastAsia"/>
                <w:color w:val="FF0000"/>
                <w:lang w:val="en-US" w:eastAsia="zh-CN"/>
              </w:rPr>
              <w:t>、床面到地面0.45米左右（含床垫在内）</w:t>
            </w:r>
          </w:p>
          <w:p>
            <w:pPr>
              <w:pStyle w:val="2"/>
              <w:rPr>
                <w:rFonts w:hint="default"/>
                <w:color w:val="FF0000"/>
                <w:lang w:val="en-US" w:eastAsia="zh-CN"/>
              </w:rPr>
            </w:pPr>
            <w:r>
              <w:rPr>
                <w:rFonts w:hint="default"/>
                <w:color w:val="FF0000"/>
                <w:lang w:val="en-US" w:eastAsia="zh-CN"/>
              </w:rPr>
              <w:t xml:space="preserve">3、起背架度：0-75°±5° </w:t>
            </w:r>
          </w:p>
          <w:p>
            <w:pPr>
              <w:pStyle w:val="2"/>
              <w:rPr>
                <w:rFonts w:hint="default"/>
                <w:color w:val="FF0000"/>
                <w:lang w:val="en-US" w:eastAsia="zh-CN"/>
              </w:rPr>
            </w:pPr>
            <w:r>
              <w:rPr>
                <w:rFonts w:hint="default"/>
                <w:color w:val="FF0000"/>
                <w:lang w:val="en-US" w:eastAsia="zh-CN"/>
              </w:rPr>
              <w:t>4、床外形尺寸2.02米长*1.18米宽</w:t>
            </w:r>
          </w:p>
          <w:p>
            <w:pPr>
              <w:numPr>
                <w:ilvl w:val="0"/>
                <w:numId w:val="0"/>
              </w:numPr>
              <w:spacing w:line="360" w:lineRule="exact"/>
              <w:jc w:val="left"/>
              <w:rPr>
                <w:rFonts w:hint="eastAsia" w:ascii="仿宋" w:hAnsi="仿宋" w:eastAsia="仿宋" w:cs="仿宋"/>
                <w:b w:val="0"/>
                <w:bCs/>
                <w:color w:val="FF0000"/>
                <w:sz w:val="24"/>
                <w:vertAlign w:val="baseline"/>
                <w:lang w:val="en-US" w:eastAsia="zh-CN"/>
              </w:rPr>
            </w:pPr>
            <w:r>
              <w:rPr>
                <w:rFonts w:hint="eastAsia"/>
                <w:color w:val="FF0000"/>
                <w:lang w:val="en-US" w:eastAsia="zh-CN"/>
              </w:rPr>
              <w:t>二、</w:t>
            </w:r>
            <w:r>
              <w:rPr>
                <w:rFonts w:hint="default" w:ascii="仿宋" w:hAnsi="仿宋" w:eastAsia="仿宋" w:cs="仿宋"/>
                <w:b w:val="0"/>
                <w:bCs/>
                <w:color w:val="FF0000"/>
                <w:sz w:val="24"/>
                <w:vertAlign w:val="baseline"/>
                <w:lang w:val="en-US" w:eastAsia="zh-CN"/>
              </w:rPr>
              <w:t>单摇护理床</w:t>
            </w:r>
            <w:r>
              <w:rPr>
                <w:rFonts w:hint="eastAsia" w:ascii="仿宋" w:hAnsi="仿宋" w:eastAsia="仿宋" w:cs="仿宋"/>
                <w:b w:val="0"/>
                <w:bCs/>
                <w:color w:val="FF0000"/>
                <w:sz w:val="24"/>
                <w:vertAlign w:val="baseline"/>
                <w:lang w:val="en-US" w:eastAsia="zh-CN"/>
              </w:rPr>
              <w:t>技术参数：</w:t>
            </w:r>
          </w:p>
          <w:p>
            <w:pPr>
              <w:pStyle w:val="2"/>
              <w:rPr>
                <w:rFonts w:hint="default"/>
                <w:color w:val="FF0000"/>
                <w:lang w:val="en-US" w:eastAsia="zh-CN"/>
              </w:rPr>
            </w:pPr>
            <w:r>
              <w:rPr>
                <w:rFonts w:hint="default"/>
                <w:color w:val="FF0000"/>
                <w:lang w:val="en-US" w:eastAsia="zh-CN"/>
              </w:rPr>
              <w:t>1、产品材料：ABS床头</w:t>
            </w:r>
          </w:p>
          <w:p>
            <w:pPr>
              <w:pStyle w:val="2"/>
              <w:ind w:left="840" w:leftChars="200" w:hanging="420" w:hangingChars="200"/>
              <w:rPr>
                <w:rFonts w:hint="default"/>
                <w:color w:val="FF0000"/>
                <w:lang w:val="en-US" w:eastAsia="zh-CN"/>
              </w:rPr>
            </w:pPr>
            <w:r>
              <w:rPr>
                <w:rFonts w:hint="eastAsia"/>
                <w:color w:val="FF0000"/>
                <w:lang w:val="en-US" w:eastAsia="zh-CN"/>
              </w:rPr>
              <w:t>2、</w:t>
            </w:r>
            <w:r>
              <w:rPr>
                <w:rFonts w:hint="default"/>
                <w:color w:val="FF0000"/>
                <w:lang w:val="en-US" w:eastAsia="zh-CN"/>
              </w:rPr>
              <w:t>床体框架采用优质方管80*40厚度 1.0mm，床面板采用M型冲孔设计，便于透气，提高床板强度，受力均衡，抗压力强。</w:t>
            </w:r>
          </w:p>
          <w:p>
            <w:pPr>
              <w:pStyle w:val="2"/>
              <w:rPr>
                <w:rFonts w:hint="default"/>
                <w:color w:val="FF0000"/>
                <w:lang w:val="en-US" w:eastAsia="zh-CN"/>
              </w:rPr>
            </w:pPr>
            <w:r>
              <w:rPr>
                <w:rFonts w:hint="eastAsia"/>
                <w:color w:val="FF0000"/>
                <w:lang w:val="en-US" w:eastAsia="zh-CN"/>
              </w:rPr>
              <w:t>3、</w:t>
            </w:r>
            <w:r>
              <w:rPr>
                <w:rFonts w:hint="default"/>
                <w:color w:val="FF0000"/>
                <w:lang w:val="en-US" w:eastAsia="zh-CN"/>
              </w:rPr>
              <w:t>产品包含：床架、床头床尾、6 公分半棕半棉床垫、5档位铝合金折叠护栏、普通折叠摇柄。（木纹床头床尾）</w:t>
            </w:r>
          </w:p>
          <w:p>
            <w:pPr>
              <w:pStyle w:val="2"/>
              <w:ind w:left="0" w:leftChars="0" w:firstLine="0" w:firstLineChars="0"/>
              <w:rPr>
                <w:rFonts w:hint="default"/>
                <w:color w:val="FF0000"/>
                <w:lang w:val="en-US" w:eastAsia="zh-CN"/>
              </w:rPr>
            </w:pPr>
            <w:r>
              <w:rPr>
                <w:rFonts w:hint="eastAsia"/>
                <w:color w:val="FF0000"/>
                <w:lang w:val="en-US" w:eastAsia="zh-CN"/>
              </w:rPr>
              <w:t>三、床头柜规格型号：</w:t>
            </w:r>
          </w:p>
          <w:p>
            <w:pPr>
              <w:pStyle w:val="2"/>
              <w:ind w:left="0" w:leftChars="0" w:firstLine="0" w:firstLineChars="0"/>
              <w:rPr>
                <w:rFonts w:hint="default"/>
                <w:color w:val="FF0000"/>
                <w:lang w:val="en-US" w:eastAsia="zh-CN"/>
              </w:rPr>
            </w:pPr>
            <w:r>
              <w:rPr>
                <w:rFonts w:hint="eastAsia"/>
                <w:color w:val="FF0000"/>
                <w:lang w:val="en-US" w:eastAsia="zh-CN"/>
              </w:rPr>
              <w:t xml:space="preserve">    1、尺寸：48cm*48cm*75cm</w:t>
            </w:r>
          </w:p>
          <w:p>
            <w:pPr>
              <w:pStyle w:val="2"/>
              <w:numPr>
                <w:ilvl w:val="0"/>
                <w:numId w:val="0"/>
              </w:numPr>
              <w:rPr>
                <w:rFonts w:hint="eastAsia"/>
                <w:color w:val="FF0000"/>
                <w:lang w:val="en-US" w:eastAsia="zh-CN"/>
              </w:rPr>
            </w:pPr>
            <w:r>
              <w:rPr>
                <w:rFonts w:hint="eastAsia"/>
                <w:color w:val="FF0000"/>
                <w:lang w:val="en-US" w:eastAsia="zh-CN"/>
              </w:rPr>
              <w:t>四、其他：</w:t>
            </w:r>
          </w:p>
          <w:p>
            <w:pPr>
              <w:pStyle w:val="2"/>
              <w:numPr>
                <w:ilvl w:val="0"/>
                <w:numId w:val="0"/>
              </w:numPr>
              <w:ind w:firstLine="420" w:firstLineChars="200"/>
              <w:rPr>
                <w:rFonts w:hint="eastAsia" w:eastAsia="宋体"/>
                <w:lang w:val="en-US" w:eastAsia="zh-CN"/>
              </w:rPr>
            </w:pPr>
            <w:r>
              <w:drawing>
                <wp:inline distT="0" distB="0" distL="114300" distR="114300">
                  <wp:extent cx="1510030" cy="2194560"/>
                  <wp:effectExtent l="0" t="0" r="1270" b="2540"/>
                  <wp:docPr id="5" name="图片 2" descr="微信图片_2024011020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40110203841"/>
                          <pic:cNvPicPr>
                            <a:picLocks noChangeAspect="1"/>
                          </pic:cNvPicPr>
                        </pic:nvPicPr>
                        <pic:blipFill>
                          <a:blip r:embed="rId5"/>
                          <a:stretch>
                            <a:fillRect/>
                          </a:stretch>
                        </pic:blipFill>
                        <pic:spPr>
                          <a:xfrm>
                            <a:off x="0" y="0"/>
                            <a:ext cx="1510030" cy="2194560"/>
                          </a:xfrm>
                          <a:prstGeom prst="rect">
                            <a:avLst/>
                          </a:prstGeom>
                        </pic:spPr>
                      </pic:pic>
                    </a:graphicData>
                  </a:graphic>
                </wp:inline>
              </w:drawing>
            </w:r>
            <w:r>
              <w:rPr>
                <w:rFonts w:hint="eastAsia" w:eastAsia="宋体"/>
                <w:lang w:val="en-US" w:eastAsia="zh-CN"/>
              </w:rPr>
              <w:drawing>
                <wp:inline distT="0" distB="0" distL="114300" distR="114300">
                  <wp:extent cx="3795395" cy="2136775"/>
                  <wp:effectExtent l="0" t="0" r="1905" b="9525"/>
                  <wp:docPr id="1" name="图片 1" descr="18cfe07dd72d57de509f9d7645691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8cfe07dd72d57de509f9d7645691cd"/>
                          <pic:cNvPicPr>
                            <a:picLocks noChangeAspect="1"/>
                          </pic:cNvPicPr>
                        </pic:nvPicPr>
                        <pic:blipFill>
                          <a:blip r:embed="rId6"/>
                          <a:stretch>
                            <a:fillRect/>
                          </a:stretch>
                        </pic:blipFill>
                        <pic:spPr>
                          <a:xfrm>
                            <a:off x="0" y="0"/>
                            <a:ext cx="3795395" cy="2136775"/>
                          </a:xfrm>
                          <a:prstGeom prst="rect">
                            <a:avLst/>
                          </a:prstGeom>
                        </pic:spPr>
                      </pic:pic>
                    </a:graphicData>
                  </a:graphic>
                </wp:inline>
              </w:drawing>
            </w:r>
          </w:p>
        </w:tc>
      </w:tr>
    </w:tbl>
    <w:p>
      <w:pPr>
        <w:jc w:val="left"/>
        <w:rPr>
          <w:rFonts w:hint="eastAsia" w:ascii="仿宋" w:hAnsi="仿宋" w:eastAsia="仿宋"/>
          <w:b/>
          <w:sz w:val="28"/>
          <w:szCs w:val="28"/>
        </w:rPr>
      </w:pPr>
    </w:p>
    <w:p>
      <w:pPr>
        <w:jc w:val="left"/>
        <w:rPr>
          <w:rFonts w:ascii="仿宋" w:hAnsi="仿宋" w:eastAsia="仿宋"/>
          <w:b/>
          <w:sz w:val="28"/>
          <w:szCs w:val="28"/>
        </w:rPr>
      </w:pPr>
      <w:r>
        <w:rPr>
          <w:rFonts w:hint="eastAsia" w:ascii="仿宋" w:hAnsi="仿宋" w:eastAsia="仿宋"/>
          <w:b/>
          <w:sz w:val="28"/>
          <w:szCs w:val="28"/>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w:t>
      </w:r>
      <w:r>
        <w:rPr>
          <w:rFonts w:hint="eastAsia" w:ascii="仿宋" w:hAnsi="仿宋" w:eastAsia="仿宋"/>
          <w:sz w:val="28"/>
          <w:szCs w:val="21"/>
          <w:lang w:val="en-US" w:eastAsia="zh-CN"/>
        </w:rPr>
        <w:t>盖</w:t>
      </w:r>
      <w:r>
        <w:rPr>
          <w:rFonts w:hint="eastAsia" w:ascii="仿宋" w:hAnsi="仿宋" w:eastAsia="仿宋"/>
          <w:sz w:val="28"/>
          <w:szCs w:val="21"/>
        </w:rPr>
        <w:t>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w:t>
      </w:r>
      <w:r>
        <w:rPr>
          <w:rFonts w:hint="eastAsia" w:ascii="仿宋" w:hAnsi="仿宋" w:eastAsia="仿宋"/>
          <w:sz w:val="28"/>
          <w:szCs w:val="21"/>
          <w:lang w:val="en-US" w:eastAsia="zh-CN"/>
        </w:rPr>
        <w:t>或授权委托人</w:t>
      </w:r>
      <w:r>
        <w:rPr>
          <w:rFonts w:hint="eastAsia" w:ascii="仿宋" w:hAnsi="仿宋" w:eastAsia="仿宋"/>
          <w:sz w:val="28"/>
          <w:szCs w:val="21"/>
        </w:rPr>
        <w:t>：</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none"/>
          <w:lang w:val="en-US" w:eastAsia="zh-CN"/>
        </w:rPr>
        <w:t>致</w:t>
      </w: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hint="eastAsia" w:ascii="仿宋" w:hAnsi="仿宋" w:eastAsia="仿宋"/>
          <w:color w:val="auto"/>
          <w:sz w:val="28"/>
          <w:szCs w:val="28"/>
          <w:lang w:val="en-US" w:eastAsia="zh-CN"/>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color w:val="auto"/>
          <w:kern w:val="0"/>
          <w:sz w:val="28"/>
          <w:szCs w:val="28"/>
        </w:rPr>
        <w:t>日历天内将合同标的全部交付并安装完毕</w:t>
      </w:r>
      <w:r>
        <w:rPr>
          <w:rFonts w:hint="eastAsia" w:ascii="仿宋" w:hAnsi="仿宋" w:eastAsia="仿宋" w:cs="仿宋"/>
          <w:color w:val="auto"/>
          <w:kern w:val="0"/>
          <w:sz w:val="28"/>
          <w:szCs w:val="28"/>
          <w:lang w:eastAsia="zh-CN"/>
        </w:rPr>
        <w:t>。</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rPr>
          <w:rFonts w:ascii="仿宋" w:hAnsi="仿宋" w:eastAsia="仿宋"/>
          <w:sz w:val="28"/>
          <w:szCs w:val="28"/>
        </w:rPr>
      </w:pP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hint="eastAsia"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招标</w:t>
      </w:r>
      <w:r>
        <w:rPr>
          <w:rFonts w:hint="eastAsia" w:ascii="仿宋" w:hAnsi="仿宋" w:eastAsia="仿宋"/>
          <w:sz w:val="28"/>
          <w:szCs w:val="28"/>
        </w:rPr>
        <w:t>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pStyle w:val="2"/>
        <w:rPr>
          <w:rFonts w:hint="eastAsia" w:ascii="仿宋" w:hAnsi="仿宋" w:eastAsia="仿宋"/>
          <w:sz w:val="28"/>
          <w:szCs w:val="28"/>
        </w:rPr>
      </w:pPr>
    </w:p>
    <w:p>
      <w:pPr>
        <w:pStyle w:val="2"/>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jc w:val="center"/>
        <w:rPr>
          <w:rFonts w:ascii="仿宋" w:hAnsi="仿宋" w:eastAsia="仿宋"/>
          <w:b/>
          <w:sz w:val="28"/>
          <w:szCs w:val="28"/>
        </w:rPr>
      </w:pPr>
    </w:p>
    <w:p>
      <w:pPr>
        <w:rPr>
          <w:rFonts w:ascii="仿宋" w:hAnsi="仿宋" w:eastAsia="仿宋"/>
          <w:b/>
          <w:sz w:val="32"/>
        </w:rPr>
      </w:pPr>
    </w:p>
    <w:p>
      <w:pPr>
        <w:rPr>
          <w:rFonts w:ascii="仿宋" w:hAnsi="仿宋" w:eastAsia="仿宋"/>
          <w:b/>
          <w:sz w:val="32"/>
        </w:rPr>
      </w:pPr>
    </w:p>
    <w:p>
      <w:pPr>
        <w:pStyle w:val="2"/>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4</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 xml:space="preserve">投 标 </w:t>
      </w:r>
      <w:r>
        <w:rPr>
          <w:rFonts w:hint="eastAsia" w:ascii="仿宋" w:hAnsi="仿宋" w:eastAsia="仿宋"/>
          <w:b/>
          <w:sz w:val="44"/>
          <w:szCs w:val="44"/>
          <w:lang w:val="en-US" w:eastAsia="zh-CN"/>
        </w:rPr>
        <w:t>报</w:t>
      </w:r>
      <w:r>
        <w:rPr>
          <w:rFonts w:hint="eastAsia" w:ascii="仿宋" w:hAnsi="仿宋" w:eastAsia="仿宋"/>
          <w:b/>
          <w:sz w:val="44"/>
          <w:szCs w:val="44"/>
        </w:rPr>
        <w:t xml:space="preserve"> </w:t>
      </w:r>
      <w:r>
        <w:rPr>
          <w:rFonts w:hint="eastAsia" w:ascii="仿宋" w:hAnsi="仿宋" w:eastAsia="仿宋"/>
          <w:b/>
          <w:sz w:val="44"/>
          <w:szCs w:val="44"/>
          <w:lang w:val="en-US" w:eastAsia="zh-CN"/>
        </w:rPr>
        <w:t>价</w:t>
      </w:r>
      <w:r>
        <w:rPr>
          <w:rFonts w:hint="eastAsia" w:ascii="仿宋" w:hAnsi="仿宋" w:eastAsia="仿宋"/>
          <w:b/>
          <w:sz w:val="44"/>
          <w:szCs w:val="44"/>
        </w:rPr>
        <w:t xml:space="preserve"> 书</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1"/>
        <w:gridCol w:w="1230"/>
        <w:gridCol w:w="1730"/>
        <w:gridCol w:w="1700"/>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23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73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数量</w:t>
            </w:r>
            <w:r>
              <w:rPr>
                <w:rFonts w:hint="eastAsia" w:ascii="仿宋" w:hAnsi="仿宋" w:eastAsia="仿宋" w:cs="仿宋"/>
                <w:b/>
                <w:sz w:val="24"/>
                <w:vertAlign w:val="baseline"/>
                <w:lang w:val="en-US" w:eastAsia="zh-CN"/>
              </w:rPr>
              <w:t>/暂定</w:t>
            </w:r>
          </w:p>
        </w:tc>
        <w:tc>
          <w:tcPr>
            <w:tcW w:w="170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单价/元</w:t>
            </w:r>
          </w:p>
        </w:tc>
        <w:tc>
          <w:tcPr>
            <w:tcW w:w="1878"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1" w:type="dxa"/>
          </w:tcPr>
          <w:p>
            <w:pPr>
              <w:jc w:val="center"/>
              <w:rPr>
                <w:rFonts w:hint="default" w:ascii="仿宋" w:hAnsi="仿宋" w:eastAsia="仿宋" w:cs="仿宋"/>
                <w:b w:val="0"/>
                <w:bCs/>
                <w:sz w:val="24"/>
                <w:vertAlign w:val="baseline"/>
                <w:lang w:val="en-US" w:eastAsia="zh-CN"/>
              </w:rPr>
            </w:pPr>
            <w:r>
              <w:rPr>
                <w:rFonts w:hint="default" w:ascii="仿宋" w:hAnsi="仿宋" w:eastAsia="仿宋" w:cs="仿宋"/>
                <w:b w:val="0"/>
                <w:bCs/>
                <w:sz w:val="24"/>
                <w:vertAlign w:val="baseline"/>
                <w:lang w:val="en-US" w:eastAsia="zh-CN"/>
              </w:rPr>
              <w:t>单摇护理床</w:t>
            </w:r>
            <w:r>
              <w:rPr>
                <w:rFonts w:hint="eastAsia" w:ascii="仿宋" w:hAnsi="仿宋" w:eastAsia="仿宋" w:cs="仿宋"/>
                <w:b w:val="0"/>
                <w:bCs/>
                <w:sz w:val="24"/>
                <w:vertAlign w:val="baseline"/>
                <w:lang w:val="en-US" w:eastAsia="zh-CN"/>
              </w:rPr>
              <w:t>（不带轮子）</w:t>
            </w:r>
          </w:p>
        </w:tc>
        <w:tc>
          <w:tcPr>
            <w:tcW w:w="123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张</w:t>
            </w:r>
          </w:p>
        </w:tc>
        <w:tc>
          <w:tcPr>
            <w:tcW w:w="173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179</w:t>
            </w:r>
          </w:p>
        </w:tc>
        <w:tc>
          <w:tcPr>
            <w:tcW w:w="1700" w:type="dxa"/>
          </w:tcPr>
          <w:p>
            <w:pPr>
              <w:jc w:val="center"/>
              <w:rPr>
                <w:rFonts w:hint="default" w:ascii="仿宋" w:hAnsi="仿宋" w:eastAsia="仿宋" w:cs="仿宋"/>
                <w:b w:val="0"/>
                <w:bCs/>
                <w:sz w:val="24"/>
                <w:vertAlign w:val="baseline"/>
                <w:lang w:val="en-US" w:eastAsia="zh-CN"/>
              </w:rPr>
            </w:pPr>
          </w:p>
        </w:tc>
        <w:tc>
          <w:tcPr>
            <w:tcW w:w="1878"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1" w:type="dxa"/>
            <w:vAlign w:val="top"/>
          </w:tcPr>
          <w:p>
            <w:pPr>
              <w:jc w:val="center"/>
              <w:rPr>
                <w:rFonts w:hint="eastAsia" w:ascii="仿宋" w:hAnsi="仿宋" w:eastAsia="仿宋" w:cs="仿宋"/>
                <w:b w:val="0"/>
                <w:bCs/>
                <w:kern w:val="2"/>
                <w:sz w:val="24"/>
                <w:vertAlign w:val="baseline"/>
                <w:lang w:val="en-US" w:eastAsia="zh-CN" w:bidi="ar-SA"/>
              </w:rPr>
            </w:pPr>
            <w:r>
              <w:rPr>
                <w:rFonts w:hint="default" w:ascii="仿宋" w:hAnsi="仿宋" w:eastAsia="仿宋" w:cs="仿宋"/>
                <w:b w:val="0"/>
                <w:bCs/>
                <w:sz w:val="24"/>
                <w:vertAlign w:val="baseline"/>
                <w:lang w:val="en-US" w:eastAsia="zh-CN"/>
              </w:rPr>
              <w:t>单摇护理床</w:t>
            </w:r>
            <w:r>
              <w:rPr>
                <w:rFonts w:hint="eastAsia" w:ascii="仿宋" w:hAnsi="仿宋" w:eastAsia="仿宋" w:cs="仿宋"/>
                <w:b w:val="0"/>
                <w:bCs/>
                <w:sz w:val="24"/>
                <w:vertAlign w:val="baseline"/>
                <w:lang w:val="en-US" w:eastAsia="zh-CN"/>
              </w:rPr>
              <w:t>（带轮子）</w:t>
            </w:r>
          </w:p>
        </w:tc>
        <w:tc>
          <w:tcPr>
            <w:tcW w:w="1230" w:type="dxa"/>
            <w:vAlign w:val="top"/>
          </w:tcPr>
          <w:p>
            <w:pPr>
              <w:jc w:val="center"/>
              <w:rPr>
                <w:rFonts w:hint="eastAsia" w:ascii="仿宋" w:hAnsi="仿宋" w:eastAsia="仿宋" w:cs="仿宋"/>
                <w:b w:val="0"/>
                <w:bCs/>
                <w:kern w:val="2"/>
                <w:sz w:val="24"/>
                <w:vertAlign w:val="baseline"/>
                <w:lang w:val="en-US" w:eastAsia="zh-CN" w:bidi="ar-SA"/>
              </w:rPr>
            </w:pPr>
            <w:r>
              <w:rPr>
                <w:rFonts w:hint="eastAsia" w:ascii="仿宋" w:hAnsi="仿宋" w:eastAsia="仿宋" w:cs="仿宋"/>
                <w:b w:val="0"/>
                <w:bCs/>
                <w:sz w:val="24"/>
                <w:vertAlign w:val="baseline"/>
                <w:lang w:val="en-US" w:eastAsia="zh-CN"/>
              </w:rPr>
              <w:t>张</w:t>
            </w:r>
          </w:p>
        </w:tc>
        <w:tc>
          <w:tcPr>
            <w:tcW w:w="1730" w:type="dxa"/>
            <w:vAlign w:val="top"/>
          </w:tcPr>
          <w:p>
            <w:pPr>
              <w:jc w:val="center"/>
              <w:rPr>
                <w:rFonts w:hint="default" w:ascii="仿宋" w:hAnsi="仿宋" w:eastAsia="仿宋" w:cs="仿宋"/>
                <w:b w:val="0"/>
                <w:bCs/>
                <w:kern w:val="2"/>
                <w:sz w:val="24"/>
                <w:vertAlign w:val="baseline"/>
                <w:lang w:val="en-US" w:eastAsia="zh-CN" w:bidi="ar-SA"/>
              </w:rPr>
            </w:pPr>
            <w:r>
              <w:rPr>
                <w:rFonts w:hint="eastAsia" w:ascii="仿宋" w:hAnsi="仿宋" w:eastAsia="仿宋" w:cs="仿宋"/>
                <w:b w:val="0"/>
                <w:bCs/>
                <w:kern w:val="2"/>
                <w:sz w:val="24"/>
                <w:vertAlign w:val="baseline"/>
                <w:lang w:val="en-US" w:eastAsia="zh-CN" w:bidi="ar-SA"/>
              </w:rPr>
              <w:t>20</w:t>
            </w:r>
          </w:p>
        </w:tc>
        <w:tc>
          <w:tcPr>
            <w:tcW w:w="1700" w:type="dxa"/>
          </w:tcPr>
          <w:p>
            <w:pPr>
              <w:jc w:val="center"/>
              <w:rPr>
                <w:rFonts w:hint="default" w:ascii="仿宋" w:hAnsi="仿宋" w:eastAsia="仿宋" w:cs="仿宋"/>
                <w:b w:val="0"/>
                <w:bCs/>
                <w:sz w:val="24"/>
                <w:vertAlign w:val="baseline"/>
                <w:lang w:val="en-US" w:eastAsia="zh-CN"/>
              </w:rPr>
            </w:pPr>
          </w:p>
        </w:tc>
        <w:tc>
          <w:tcPr>
            <w:tcW w:w="1878"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床头柜</w:t>
            </w:r>
          </w:p>
        </w:tc>
        <w:tc>
          <w:tcPr>
            <w:tcW w:w="123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个</w:t>
            </w:r>
          </w:p>
        </w:tc>
        <w:tc>
          <w:tcPr>
            <w:tcW w:w="173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19</w:t>
            </w:r>
            <w:bookmarkStart w:id="0" w:name="_GoBack"/>
            <w:bookmarkEnd w:id="0"/>
            <w:r>
              <w:rPr>
                <w:rFonts w:hint="eastAsia" w:ascii="仿宋" w:hAnsi="仿宋" w:eastAsia="仿宋" w:cs="仿宋"/>
                <w:b w:val="0"/>
                <w:bCs/>
                <w:sz w:val="24"/>
                <w:vertAlign w:val="baseline"/>
                <w:lang w:val="en-US" w:eastAsia="zh-CN"/>
              </w:rPr>
              <w:t>9</w:t>
            </w:r>
          </w:p>
        </w:tc>
        <w:tc>
          <w:tcPr>
            <w:tcW w:w="1700" w:type="dxa"/>
          </w:tcPr>
          <w:p>
            <w:pPr>
              <w:jc w:val="center"/>
              <w:rPr>
                <w:rFonts w:hint="default" w:ascii="仿宋" w:hAnsi="仿宋" w:eastAsia="仿宋" w:cs="仿宋"/>
                <w:b w:val="0"/>
                <w:bCs/>
                <w:sz w:val="24"/>
                <w:vertAlign w:val="baseline"/>
                <w:lang w:val="en-US" w:eastAsia="zh-CN"/>
              </w:rPr>
            </w:pPr>
          </w:p>
        </w:tc>
        <w:tc>
          <w:tcPr>
            <w:tcW w:w="1878"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1" w:type="dxa"/>
            <w:gridSpan w:val="4"/>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总           计</w:t>
            </w:r>
          </w:p>
        </w:tc>
        <w:tc>
          <w:tcPr>
            <w:tcW w:w="1878" w:type="dxa"/>
          </w:tcPr>
          <w:p>
            <w:pPr>
              <w:jc w:val="center"/>
              <w:rPr>
                <w:rFonts w:hint="eastAsia" w:ascii="仿宋" w:hAnsi="仿宋" w:eastAsia="仿宋" w:cs="仿宋"/>
                <w:b w:val="0"/>
                <w:bCs/>
                <w:sz w:val="24"/>
                <w:vertAlign w:val="baseline"/>
                <w:lang w:val="en-US" w:eastAsia="zh-CN"/>
              </w:rPr>
            </w:pPr>
          </w:p>
        </w:tc>
      </w:tr>
    </w:tbl>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jc w:val="center"/>
        <w:rPr>
          <w:rFonts w:ascii="仿宋" w:hAnsi="仿宋" w:eastAsia="仿宋"/>
          <w:b/>
          <w:sz w:val="28"/>
          <w:szCs w:val="28"/>
        </w:rPr>
      </w:pPr>
    </w:p>
    <w:p>
      <w:pPr>
        <w:pStyle w:val="2"/>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5NmQyMTgxOGYxMGFkMGU1NzA1MzAwNGNjMWQzZTg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3CF5491"/>
    <w:rsid w:val="04CC56BA"/>
    <w:rsid w:val="06710E08"/>
    <w:rsid w:val="06DE7EAB"/>
    <w:rsid w:val="07A174CB"/>
    <w:rsid w:val="088C1F29"/>
    <w:rsid w:val="08B51480"/>
    <w:rsid w:val="08E302B1"/>
    <w:rsid w:val="0A09506F"/>
    <w:rsid w:val="0B4729DC"/>
    <w:rsid w:val="0B770C6E"/>
    <w:rsid w:val="0C070AE5"/>
    <w:rsid w:val="0C45799C"/>
    <w:rsid w:val="0D7736F4"/>
    <w:rsid w:val="0DB50BDD"/>
    <w:rsid w:val="0DF77E44"/>
    <w:rsid w:val="0E0A54C0"/>
    <w:rsid w:val="0EC64013"/>
    <w:rsid w:val="0ED45FE6"/>
    <w:rsid w:val="0F2779DF"/>
    <w:rsid w:val="10AD63FE"/>
    <w:rsid w:val="13201BEB"/>
    <w:rsid w:val="138806E4"/>
    <w:rsid w:val="148F0355"/>
    <w:rsid w:val="14E304DF"/>
    <w:rsid w:val="14E53B8B"/>
    <w:rsid w:val="160E1D3A"/>
    <w:rsid w:val="16CD62E0"/>
    <w:rsid w:val="18000EDC"/>
    <w:rsid w:val="183C011D"/>
    <w:rsid w:val="18CF798A"/>
    <w:rsid w:val="1C024264"/>
    <w:rsid w:val="1C352CC8"/>
    <w:rsid w:val="1DAF53C9"/>
    <w:rsid w:val="1DCF2DAE"/>
    <w:rsid w:val="1E984D2C"/>
    <w:rsid w:val="1F8511B9"/>
    <w:rsid w:val="203873AA"/>
    <w:rsid w:val="20D858B3"/>
    <w:rsid w:val="210B22B9"/>
    <w:rsid w:val="212C0EDD"/>
    <w:rsid w:val="2176410F"/>
    <w:rsid w:val="21BA76AF"/>
    <w:rsid w:val="223D6D79"/>
    <w:rsid w:val="225125D0"/>
    <w:rsid w:val="22C04851"/>
    <w:rsid w:val="22C419A9"/>
    <w:rsid w:val="236F1813"/>
    <w:rsid w:val="250A6168"/>
    <w:rsid w:val="2514316F"/>
    <w:rsid w:val="252F29C0"/>
    <w:rsid w:val="256A5188"/>
    <w:rsid w:val="261847A1"/>
    <w:rsid w:val="266B6072"/>
    <w:rsid w:val="26914E82"/>
    <w:rsid w:val="26BC1A04"/>
    <w:rsid w:val="272C6959"/>
    <w:rsid w:val="274D43FF"/>
    <w:rsid w:val="283A5ADD"/>
    <w:rsid w:val="29883A61"/>
    <w:rsid w:val="29B82726"/>
    <w:rsid w:val="2A34253A"/>
    <w:rsid w:val="2A8D770F"/>
    <w:rsid w:val="2C2D51EE"/>
    <w:rsid w:val="2C34445E"/>
    <w:rsid w:val="2CC6574E"/>
    <w:rsid w:val="2DA64823"/>
    <w:rsid w:val="303C2832"/>
    <w:rsid w:val="30B424D7"/>
    <w:rsid w:val="315533BC"/>
    <w:rsid w:val="32733EFD"/>
    <w:rsid w:val="330412B5"/>
    <w:rsid w:val="34014CC9"/>
    <w:rsid w:val="35024C3B"/>
    <w:rsid w:val="36861FB0"/>
    <w:rsid w:val="36BD4A0D"/>
    <w:rsid w:val="371F50E7"/>
    <w:rsid w:val="375B646C"/>
    <w:rsid w:val="37C878EF"/>
    <w:rsid w:val="3845787B"/>
    <w:rsid w:val="3850408F"/>
    <w:rsid w:val="38F71EC2"/>
    <w:rsid w:val="3947398A"/>
    <w:rsid w:val="39FC7BE4"/>
    <w:rsid w:val="3A3D2122"/>
    <w:rsid w:val="3D8D57D9"/>
    <w:rsid w:val="3E706986"/>
    <w:rsid w:val="3EF1250A"/>
    <w:rsid w:val="3FB84DD6"/>
    <w:rsid w:val="40416B7A"/>
    <w:rsid w:val="40B7508E"/>
    <w:rsid w:val="41687451"/>
    <w:rsid w:val="41D46082"/>
    <w:rsid w:val="4202058A"/>
    <w:rsid w:val="43867025"/>
    <w:rsid w:val="43FB3FA2"/>
    <w:rsid w:val="44A55342"/>
    <w:rsid w:val="44A653B4"/>
    <w:rsid w:val="45C65937"/>
    <w:rsid w:val="45F428E0"/>
    <w:rsid w:val="462705C0"/>
    <w:rsid w:val="46D66CB5"/>
    <w:rsid w:val="47102373"/>
    <w:rsid w:val="47A45D05"/>
    <w:rsid w:val="47D9738A"/>
    <w:rsid w:val="48BB7B71"/>
    <w:rsid w:val="490208FF"/>
    <w:rsid w:val="4AF52F0E"/>
    <w:rsid w:val="4B4A08C0"/>
    <w:rsid w:val="4BD76958"/>
    <w:rsid w:val="4D5201D7"/>
    <w:rsid w:val="4D907BC8"/>
    <w:rsid w:val="4EAB2916"/>
    <w:rsid w:val="4F557530"/>
    <w:rsid w:val="4FC87EF5"/>
    <w:rsid w:val="50502A35"/>
    <w:rsid w:val="50597F0F"/>
    <w:rsid w:val="505B0D57"/>
    <w:rsid w:val="5060001E"/>
    <w:rsid w:val="51ED6A36"/>
    <w:rsid w:val="55E335AD"/>
    <w:rsid w:val="564A004F"/>
    <w:rsid w:val="5653342B"/>
    <w:rsid w:val="56A12CA8"/>
    <w:rsid w:val="570B533B"/>
    <w:rsid w:val="571406EC"/>
    <w:rsid w:val="596D2CD3"/>
    <w:rsid w:val="5AA22A36"/>
    <w:rsid w:val="5B1D1191"/>
    <w:rsid w:val="5B4D6FDC"/>
    <w:rsid w:val="5B6048D1"/>
    <w:rsid w:val="5C6118EE"/>
    <w:rsid w:val="5E8E42AE"/>
    <w:rsid w:val="5ED94EE3"/>
    <w:rsid w:val="5F6E5059"/>
    <w:rsid w:val="60EB68CD"/>
    <w:rsid w:val="625A0596"/>
    <w:rsid w:val="62637997"/>
    <w:rsid w:val="63B17DE7"/>
    <w:rsid w:val="64672684"/>
    <w:rsid w:val="64ED008F"/>
    <w:rsid w:val="64F16900"/>
    <w:rsid w:val="650F0BF5"/>
    <w:rsid w:val="652E1A9C"/>
    <w:rsid w:val="665B6701"/>
    <w:rsid w:val="670F34A7"/>
    <w:rsid w:val="68D75168"/>
    <w:rsid w:val="69494488"/>
    <w:rsid w:val="6C47632A"/>
    <w:rsid w:val="6C5A7669"/>
    <w:rsid w:val="6CB45106"/>
    <w:rsid w:val="6D843EA5"/>
    <w:rsid w:val="6DD51DEF"/>
    <w:rsid w:val="6EAE5B57"/>
    <w:rsid w:val="710B7575"/>
    <w:rsid w:val="71961C18"/>
    <w:rsid w:val="71F77DC6"/>
    <w:rsid w:val="729B4A64"/>
    <w:rsid w:val="733436DC"/>
    <w:rsid w:val="739022A7"/>
    <w:rsid w:val="74C9009D"/>
    <w:rsid w:val="74EF6FB0"/>
    <w:rsid w:val="75DE22C4"/>
    <w:rsid w:val="75FD08F4"/>
    <w:rsid w:val="779D10CB"/>
    <w:rsid w:val="78F405D7"/>
    <w:rsid w:val="79D22537"/>
    <w:rsid w:val="7ADB1A3F"/>
    <w:rsid w:val="7BC620A1"/>
    <w:rsid w:val="7CA377AA"/>
    <w:rsid w:val="7D1B056D"/>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3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9"/>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20" w:firstLineChars="200"/>
    </w:pPr>
  </w:style>
  <w:style w:type="paragraph" w:styleId="7">
    <w:name w:val="Body Text"/>
    <w:basedOn w:val="1"/>
    <w:autoRedefine/>
    <w:qFormat/>
    <w:uiPriority w:val="0"/>
    <w:rPr>
      <w:rFonts w:ascii="Verdana" w:hAnsi="Verdana"/>
      <w:sz w:val="24"/>
      <w:szCs w:val="18"/>
    </w:rPr>
  </w:style>
  <w:style w:type="paragraph" w:styleId="8">
    <w:name w:val="Plain Text"/>
    <w:basedOn w:val="1"/>
    <w:link w:val="40"/>
    <w:autoRedefine/>
    <w:qFormat/>
    <w:uiPriority w:val="0"/>
    <w:rPr>
      <w:rFonts w:ascii="宋体" w:hAnsi="Courier New"/>
    </w:rPr>
  </w:style>
  <w:style w:type="paragraph" w:styleId="9">
    <w:name w:val="footer"/>
    <w:basedOn w:val="1"/>
    <w:link w:val="30"/>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32"/>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autoRedefine/>
    <w:qFormat/>
    <w:uiPriority w:val="99"/>
    <w:pPr>
      <w:snapToGrid w:val="0"/>
      <w:jc w:val="left"/>
    </w:pPr>
    <w:rPr>
      <w:sz w:val="18"/>
      <w:szCs w:val="18"/>
    </w:rPr>
  </w:style>
  <w:style w:type="paragraph" w:styleId="12">
    <w:name w:val="Normal (Web)"/>
    <w:basedOn w:val="1"/>
    <w:autoRedefine/>
    <w:qFormat/>
    <w:uiPriority w:val="0"/>
    <w:pPr>
      <w:spacing w:beforeAutospacing="1" w:afterAutospacing="1"/>
      <w:jc w:val="left"/>
    </w:pPr>
    <w:rPr>
      <w:kern w:val="0"/>
      <w:sz w:val="24"/>
    </w:rPr>
  </w:style>
  <w:style w:type="paragraph" w:styleId="13">
    <w:name w:val="Body Text First Indent"/>
    <w:basedOn w:val="7"/>
    <w:autoRedefine/>
    <w:qFormat/>
    <w:uiPriority w:val="0"/>
    <w:pPr>
      <w:ind w:firstLine="420" w:firstLineChars="100"/>
    </w:pPr>
    <w:rPr>
      <w:rFonts w:eastAsia="仿宋_GB2312"/>
      <w:sz w:val="28"/>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FollowedHyperlink"/>
    <w:basedOn w:val="16"/>
    <w:autoRedefine/>
    <w:semiHidden/>
    <w:unhideWhenUsed/>
    <w:qFormat/>
    <w:uiPriority w:val="99"/>
    <w:rPr>
      <w:color w:val="800080"/>
      <w:u w:val="none"/>
    </w:rPr>
  </w:style>
  <w:style w:type="character" w:styleId="20">
    <w:name w:val="HTML Definition"/>
    <w:basedOn w:val="16"/>
    <w:autoRedefine/>
    <w:semiHidden/>
    <w:unhideWhenUsed/>
    <w:qFormat/>
    <w:uiPriority w:val="99"/>
  </w:style>
  <w:style w:type="character" w:styleId="21">
    <w:name w:val="HTML Typewriter"/>
    <w:basedOn w:val="16"/>
    <w:autoRedefine/>
    <w:semiHidden/>
    <w:unhideWhenUsed/>
    <w:qFormat/>
    <w:uiPriority w:val="99"/>
    <w:rPr>
      <w:rFonts w:ascii="monospace" w:hAnsi="monospace" w:eastAsia="monospace" w:cs="monospace"/>
      <w:sz w:val="20"/>
    </w:rPr>
  </w:style>
  <w:style w:type="character" w:styleId="22">
    <w:name w:val="HTML Acronym"/>
    <w:basedOn w:val="16"/>
    <w:autoRedefine/>
    <w:semiHidden/>
    <w:unhideWhenUsed/>
    <w:qFormat/>
    <w:uiPriority w:val="99"/>
  </w:style>
  <w:style w:type="character" w:styleId="23">
    <w:name w:val="HTML Variable"/>
    <w:basedOn w:val="16"/>
    <w:autoRedefine/>
    <w:semiHidden/>
    <w:unhideWhenUsed/>
    <w:qFormat/>
    <w:uiPriority w:val="99"/>
  </w:style>
  <w:style w:type="character" w:styleId="24">
    <w:name w:val="Hyperlink"/>
    <w:basedOn w:val="16"/>
    <w:autoRedefine/>
    <w:semiHidden/>
    <w:unhideWhenUsed/>
    <w:qFormat/>
    <w:uiPriority w:val="99"/>
    <w:rPr>
      <w:color w:val="0000FF"/>
      <w:u w:val="none"/>
    </w:rPr>
  </w:style>
  <w:style w:type="character" w:styleId="25">
    <w:name w:val="HTML Code"/>
    <w:basedOn w:val="16"/>
    <w:autoRedefine/>
    <w:semiHidden/>
    <w:unhideWhenUsed/>
    <w:qFormat/>
    <w:uiPriority w:val="99"/>
    <w:rPr>
      <w:rFonts w:hint="default" w:ascii="monospace" w:hAnsi="monospace" w:eastAsia="monospace" w:cs="monospace"/>
      <w:sz w:val="20"/>
    </w:rPr>
  </w:style>
  <w:style w:type="character" w:styleId="26">
    <w:name w:val="HTML Cite"/>
    <w:basedOn w:val="16"/>
    <w:autoRedefine/>
    <w:semiHidden/>
    <w:unhideWhenUsed/>
    <w:qFormat/>
    <w:uiPriority w:val="99"/>
  </w:style>
  <w:style w:type="character" w:styleId="27">
    <w:name w:val="footnote reference"/>
    <w:basedOn w:val="16"/>
    <w:autoRedefine/>
    <w:qFormat/>
    <w:uiPriority w:val="99"/>
    <w:rPr>
      <w:vertAlign w:val="superscript"/>
    </w:rPr>
  </w:style>
  <w:style w:type="character" w:styleId="28">
    <w:name w:val="HTML Keyboard"/>
    <w:basedOn w:val="16"/>
    <w:autoRedefine/>
    <w:semiHidden/>
    <w:unhideWhenUsed/>
    <w:qFormat/>
    <w:uiPriority w:val="99"/>
    <w:rPr>
      <w:rFonts w:hint="default" w:ascii="monospace" w:hAnsi="monospace" w:eastAsia="monospace" w:cs="monospace"/>
      <w:sz w:val="20"/>
    </w:rPr>
  </w:style>
  <w:style w:type="character" w:styleId="29">
    <w:name w:val="HTML Sample"/>
    <w:basedOn w:val="16"/>
    <w:autoRedefine/>
    <w:semiHidden/>
    <w:unhideWhenUsed/>
    <w:qFormat/>
    <w:uiPriority w:val="99"/>
    <w:rPr>
      <w:rFonts w:hint="default" w:ascii="monospace" w:hAnsi="monospace" w:eastAsia="monospace" w:cs="monospace"/>
    </w:rPr>
  </w:style>
  <w:style w:type="character" w:customStyle="1" w:styleId="30">
    <w:name w:val="页脚 Char"/>
    <w:link w:val="9"/>
    <w:autoRedefine/>
    <w:qFormat/>
    <w:uiPriority w:val="99"/>
    <w:rPr>
      <w:sz w:val="18"/>
    </w:rPr>
  </w:style>
  <w:style w:type="character" w:customStyle="1" w:styleId="31">
    <w:name w:val="页脚 Char1"/>
    <w:basedOn w:val="16"/>
    <w:autoRedefine/>
    <w:qFormat/>
    <w:uiPriority w:val="99"/>
    <w:rPr>
      <w:rFonts w:ascii="Times New Roman" w:hAnsi="Times New Roman" w:eastAsia="宋体" w:cs="Times New Roman"/>
      <w:sz w:val="18"/>
      <w:szCs w:val="18"/>
    </w:rPr>
  </w:style>
  <w:style w:type="character" w:customStyle="1" w:styleId="32">
    <w:name w:val="页眉 Char"/>
    <w:basedOn w:val="16"/>
    <w:link w:val="10"/>
    <w:autoRedefine/>
    <w:qFormat/>
    <w:uiPriority w:val="99"/>
    <w:rPr>
      <w:rFonts w:ascii="Times New Roman" w:hAnsi="Times New Roman" w:eastAsia="宋体" w:cs="Times New Roman"/>
      <w:sz w:val="18"/>
      <w:szCs w:val="18"/>
    </w:rPr>
  </w:style>
  <w:style w:type="character" w:customStyle="1" w:styleId="33">
    <w:name w:val="脚注文本 Char"/>
    <w:basedOn w:val="16"/>
    <w:link w:val="11"/>
    <w:autoRedefine/>
    <w:qFormat/>
    <w:uiPriority w:val="99"/>
    <w:rPr>
      <w:rFonts w:ascii="Times New Roman" w:hAnsi="Times New Roman" w:eastAsia="宋体" w:cs="Times New Roman"/>
      <w:sz w:val="18"/>
      <w:szCs w:val="18"/>
    </w:rPr>
  </w:style>
  <w:style w:type="character" w:customStyle="1" w:styleId="34">
    <w:name w:val="书籍标题1"/>
    <w:basedOn w:val="16"/>
    <w:autoRedefine/>
    <w:qFormat/>
    <w:uiPriority w:val="33"/>
    <w:rPr>
      <w:b/>
      <w:bCs/>
      <w:smallCaps/>
      <w:spacing w:val="5"/>
    </w:rPr>
  </w:style>
  <w:style w:type="character" w:customStyle="1" w:styleId="35">
    <w:name w:val="明显参考1"/>
    <w:basedOn w:val="16"/>
    <w:autoRedefine/>
    <w:qFormat/>
    <w:uiPriority w:val="32"/>
    <w:rPr>
      <w:b/>
      <w:bCs/>
      <w:smallCaps/>
      <w:color w:val="C0504D" w:themeColor="accent2"/>
      <w:spacing w:val="5"/>
      <w:u w:val="single"/>
    </w:rPr>
  </w:style>
  <w:style w:type="character" w:customStyle="1" w:styleId="36">
    <w:name w:val="不明显强调1"/>
    <w:basedOn w:val="16"/>
    <w:autoRedefine/>
    <w:qFormat/>
    <w:uiPriority w:val="19"/>
    <w:rPr>
      <w:i/>
      <w:iCs/>
      <w:color w:val="7F7F7F" w:themeColor="text1" w:themeTint="7F"/>
    </w:rPr>
  </w:style>
  <w:style w:type="character" w:customStyle="1" w:styleId="37">
    <w:name w:val="标题 2 Char"/>
    <w:basedOn w:val="16"/>
    <w:link w:val="4"/>
    <w:autoRedefine/>
    <w:qFormat/>
    <w:uiPriority w:val="9"/>
    <w:rPr>
      <w:rFonts w:asciiTheme="majorHAnsi" w:hAnsiTheme="majorHAnsi" w:eastAsiaTheme="majorEastAsia" w:cstheme="majorBidi"/>
      <w:b/>
      <w:bCs/>
      <w:sz w:val="32"/>
      <w:szCs w:val="32"/>
    </w:rPr>
  </w:style>
  <w:style w:type="character" w:customStyle="1" w:styleId="38">
    <w:name w:val="标题 3 Char"/>
    <w:basedOn w:val="16"/>
    <w:link w:val="5"/>
    <w:autoRedefine/>
    <w:qFormat/>
    <w:uiPriority w:val="9"/>
    <w:rPr>
      <w:rFonts w:ascii="Times New Roman" w:hAnsi="Times New Roman" w:eastAsia="宋体" w:cs="Times New Roman"/>
      <w:b/>
      <w:bCs/>
      <w:sz w:val="32"/>
      <w:szCs w:val="32"/>
    </w:rPr>
  </w:style>
  <w:style w:type="character" w:customStyle="1" w:styleId="39">
    <w:name w:val="标题 4 Char"/>
    <w:basedOn w:val="16"/>
    <w:link w:val="6"/>
    <w:autoRedefine/>
    <w:qFormat/>
    <w:uiPriority w:val="9"/>
    <w:rPr>
      <w:rFonts w:asciiTheme="majorHAnsi" w:hAnsiTheme="majorHAnsi" w:eastAsiaTheme="majorEastAsia" w:cstheme="majorBidi"/>
      <w:b/>
      <w:bCs/>
      <w:sz w:val="28"/>
      <w:szCs w:val="28"/>
    </w:rPr>
  </w:style>
  <w:style w:type="character" w:customStyle="1" w:styleId="40">
    <w:name w:val="纯文本 Char"/>
    <w:basedOn w:val="16"/>
    <w:link w:val="8"/>
    <w:autoRedefine/>
    <w:qFormat/>
    <w:uiPriority w:val="0"/>
    <w:rPr>
      <w:rFonts w:ascii="宋体" w:hAnsi="Courier New" w:eastAsia="宋体" w:cs="Times New Roman"/>
      <w:kern w:val="2"/>
      <w:sz w:val="21"/>
    </w:rPr>
  </w:style>
  <w:style w:type="character" w:customStyle="1" w:styleId="41">
    <w:name w:val="hover"/>
    <w:basedOn w:val="16"/>
    <w:autoRedefine/>
    <w:qFormat/>
    <w:uiPriority w:val="0"/>
    <w:rPr>
      <w:color w:val="5FB878"/>
    </w:rPr>
  </w:style>
  <w:style w:type="character" w:customStyle="1" w:styleId="42">
    <w:name w:val="hover1"/>
    <w:basedOn w:val="16"/>
    <w:autoRedefine/>
    <w:qFormat/>
    <w:uiPriority w:val="0"/>
    <w:rPr>
      <w:color w:val="FFFFFF"/>
    </w:rPr>
  </w:style>
  <w:style w:type="character" w:customStyle="1" w:styleId="43">
    <w:name w:val="hover2"/>
    <w:basedOn w:val="16"/>
    <w:autoRedefine/>
    <w:qFormat/>
    <w:uiPriority w:val="0"/>
    <w:rPr>
      <w:color w:val="5FB87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5744-2EF3-412D-AC37-F5F2B2BA642F}">
  <ds:schemaRefs/>
</ds:datastoreItem>
</file>

<file path=docProps/app.xml><?xml version="1.0" encoding="utf-8"?>
<Properties xmlns="http://schemas.openxmlformats.org/officeDocument/2006/extended-properties" xmlns:vt="http://schemas.openxmlformats.org/officeDocument/2006/docPropsVTypes">
  <Template>Normal</Template>
  <Pages>11</Pages>
  <Words>3030</Words>
  <Characters>3253</Characters>
  <Lines>25</Lines>
  <Paragraphs>7</Paragraphs>
  <TotalTime>31</TotalTime>
  <ScaleCrop>false</ScaleCrop>
  <LinksUpToDate>false</LinksUpToDate>
  <CharactersWithSpaces>3674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2023-07-06T07:15:00Z</dcterms:created>
  <dc:creator>刺猬</dc:creator>
  <cp:lastModifiedBy>吕言蒙</cp:lastModifiedBy>
  <cp:lastPrinted>2022-05-03T07:14:00Z</cp:lastPrinted>
  <dcterms:modified xsi:type="dcterms:W3CDTF">2024-02-18T06:47:55Z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9BCC2C7A3ABE4E4D969A80D086C26C2C</vt:lpwstr>
  </property>
</Properties>
</file>